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C23E7" w14:textId="12A4C77C" w:rsidR="001D3B23" w:rsidRPr="00905968" w:rsidRDefault="00905968" w:rsidP="001D3B23">
      <w:pPr>
        <w:widowControl w:val="0"/>
        <w:tabs>
          <w:tab w:val="left" w:pos="7845"/>
        </w:tabs>
        <w:autoSpaceDE w:val="0"/>
        <w:autoSpaceDN w:val="0"/>
        <w:spacing w:after="0" w:line="240" w:lineRule="auto"/>
        <w:jc w:val="right"/>
        <w:rPr>
          <w:rFonts w:ascii="Garamond" w:eastAsia="Times New Roman" w:hAnsi="Garamond" w:cs="Times New Roman"/>
          <w:sz w:val="28"/>
          <w:szCs w:val="28"/>
        </w:rPr>
      </w:pPr>
      <w:r w:rsidRPr="00905968">
        <w:rPr>
          <w:rFonts w:ascii="Garamond" w:eastAsia="Times New Roman" w:hAnsi="Garamond" w:cs="Times New Roman"/>
          <w:sz w:val="28"/>
          <w:szCs w:val="28"/>
        </w:rPr>
        <w:t xml:space="preserve">Al Sindaco </w:t>
      </w:r>
    </w:p>
    <w:p w14:paraId="3C6A37D3" w14:textId="77777777" w:rsidR="001D3B23" w:rsidRPr="001D3B23" w:rsidRDefault="001D3B23" w:rsidP="001D3B23">
      <w:pPr>
        <w:widowControl w:val="0"/>
        <w:autoSpaceDE w:val="0"/>
        <w:autoSpaceDN w:val="0"/>
        <w:spacing w:after="0" w:line="240" w:lineRule="auto"/>
        <w:rPr>
          <w:rFonts w:ascii="Garamond" w:eastAsia="Times New Roman" w:hAnsi="Garamond" w:cs="Times New Roman"/>
        </w:rPr>
      </w:pPr>
    </w:p>
    <w:p w14:paraId="51EC6A80" w14:textId="77777777" w:rsidR="001D3B23" w:rsidRPr="001D3B23" w:rsidRDefault="001D3B23" w:rsidP="001D3B23">
      <w:pPr>
        <w:widowControl w:val="0"/>
        <w:autoSpaceDE w:val="0"/>
        <w:autoSpaceDN w:val="0"/>
        <w:spacing w:before="228" w:after="0" w:line="240" w:lineRule="auto"/>
        <w:rPr>
          <w:rFonts w:ascii="Garamond" w:eastAsia="Times New Roman" w:hAnsi="Garamond" w:cs="Times New Roman"/>
        </w:rPr>
      </w:pPr>
    </w:p>
    <w:p w14:paraId="75BE89F6" w14:textId="77777777" w:rsidR="001D3B23" w:rsidRPr="001D3B23" w:rsidRDefault="001D3B23" w:rsidP="001D3B23">
      <w:pPr>
        <w:widowControl w:val="0"/>
        <w:autoSpaceDE w:val="0"/>
        <w:autoSpaceDN w:val="0"/>
        <w:spacing w:after="0" w:line="240" w:lineRule="auto"/>
        <w:rPr>
          <w:rFonts w:ascii="Garamond" w:eastAsia="Times New Roman" w:hAnsi="Garamond" w:cs="Times New Roman"/>
          <w:b/>
          <w:bCs/>
          <w:i/>
          <w:u w:val="thick"/>
        </w:rPr>
      </w:pPr>
      <w:r w:rsidRPr="001D3B23">
        <w:rPr>
          <w:rFonts w:ascii="Garamond" w:eastAsia="Times New Roman" w:hAnsi="Garamond" w:cs="Times New Roman"/>
          <w:b/>
          <w:bCs/>
          <w:i/>
          <w:u w:val="thick"/>
        </w:rPr>
        <w:t>Oggetto: CANDIDATURA PER LA NOMINA DELL’AMMINISTRATORE UNICO DELLA SOCIETA' IN HOUSE DEL COMUNE DI TORRE ANNUNZIATA “PRIMA VERA SRL.</w:t>
      </w:r>
    </w:p>
    <w:p w14:paraId="29BF9DED" w14:textId="77777777" w:rsidR="001D3B23" w:rsidRPr="001D3B23" w:rsidRDefault="001D3B23" w:rsidP="001D3B23">
      <w:pPr>
        <w:widowControl w:val="0"/>
        <w:autoSpaceDE w:val="0"/>
        <w:autoSpaceDN w:val="0"/>
        <w:spacing w:after="0" w:line="240" w:lineRule="auto"/>
        <w:rPr>
          <w:rFonts w:ascii="Garamond" w:eastAsia="Times New Roman" w:hAnsi="Garamond" w:cs="Times New Roman"/>
          <w:b/>
          <w:bCs/>
          <w:i/>
          <w:u w:val="thick"/>
        </w:rPr>
      </w:pPr>
    </w:p>
    <w:p w14:paraId="371A54CE" w14:textId="77777777" w:rsidR="001D3B23" w:rsidRPr="001D3B23" w:rsidRDefault="001D3B23" w:rsidP="001D3B23">
      <w:pPr>
        <w:widowControl w:val="0"/>
        <w:autoSpaceDE w:val="0"/>
        <w:autoSpaceDN w:val="0"/>
        <w:spacing w:after="0" w:line="240" w:lineRule="auto"/>
        <w:rPr>
          <w:rFonts w:ascii="Garamond" w:eastAsia="Times New Roman" w:hAnsi="Garamond" w:cs="Times New Roman"/>
          <w:b/>
          <w:i/>
          <w:u w:val="thick"/>
        </w:rPr>
      </w:pPr>
      <w:r w:rsidRPr="001D3B23">
        <w:rPr>
          <w:rFonts w:ascii="Garamond" w:eastAsia="Times New Roman" w:hAnsi="Garamond" w:cs="Times New Roman"/>
          <w:b/>
          <w:i/>
        </w:rPr>
        <w:t xml:space="preserve">In riferimento all’Avviso pubblico per la nomina dell’Amministratore Unico della Società in house “PRIMA VERA S.r.l.”, approvato con Deliberazione di Giunta Comunale n. ___ del </w:t>
      </w:r>
      <w:r w:rsidRPr="001D3B23">
        <w:rPr>
          <w:rFonts w:ascii="Garamond" w:eastAsia="Times New Roman" w:hAnsi="Garamond" w:cs="Times New Roman"/>
          <w:b/>
          <w:bCs/>
          <w:i/>
        </w:rPr>
        <w:t>/</w:t>
      </w:r>
      <w:r w:rsidRPr="001D3B23">
        <w:rPr>
          <w:rFonts w:ascii="Garamond" w:eastAsia="Times New Roman" w:hAnsi="Garamond" w:cs="Times New Roman"/>
          <w:b/>
          <w:i/>
        </w:rPr>
        <w:t>/____.</w:t>
      </w:r>
    </w:p>
    <w:p w14:paraId="08343629" w14:textId="77777777" w:rsidR="001D3B23" w:rsidRPr="001D3B23" w:rsidRDefault="001D3B23" w:rsidP="001D3B23">
      <w:pPr>
        <w:widowControl w:val="0"/>
        <w:autoSpaceDE w:val="0"/>
        <w:autoSpaceDN w:val="0"/>
        <w:spacing w:after="0" w:line="240" w:lineRule="auto"/>
        <w:rPr>
          <w:rFonts w:ascii="Garamond" w:eastAsia="Times New Roman" w:hAnsi="Garamond" w:cs="Times New Roman"/>
          <w:b/>
          <w:bCs/>
          <w:i/>
          <w:u w:val="thick"/>
        </w:rPr>
      </w:pPr>
    </w:p>
    <w:p w14:paraId="560E75C5" w14:textId="77777777" w:rsidR="001D3B23" w:rsidRPr="001D3B23" w:rsidRDefault="001D3B23" w:rsidP="001D3B23">
      <w:pPr>
        <w:widowControl w:val="0"/>
        <w:autoSpaceDE w:val="0"/>
        <w:autoSpaceDN w:val="0"/>
        <w:spacing w:after="0" w:line="240" w:lineRule="auto"/>
        <w:rPr>
          <w:rFonts w:ascii="Garamond" w:eastAsia="Times New Roman" w:hAnsi="Garamond" w:cs="Times New Roman"/>
          <w:b/>
          <w:bCs/>
          <w:i/>
          <w:u w:val="thick"/>
        </w:rPr>
      </w:pPr>
      <w:r w:rsidRPr="001D3B23">
        <w:rPr>
          <w:rFonts w:ascii="Garamond" w:eastAsia="Times New Roman" w:hAnsi="Garamond" w:cs="Times New Roman"/>
          <w:b/>
          <w:bCs/>
          <w:i/>
          <w:u w:val="thick"/>
        </w:rPr>
        <w:t>PROPOSTA DI CANDIDATURA</w:t>
      </w:r>
    </w:p>
    <w:p w14:paraId="03C8ED39" w14:textId="77777777" w:rsidR="001D3B23" w:rsidRPr="001D3B23" w:rsidRDefault="001D3B23" w:rsidP="001D3B23">
      <w:pPr>
        <w:widowControl w:val="0"/>
        <w:autoSpaceDE w:val="0"/>
        <w:autoSpaceDN w:val="0"/>
        <w:spacing w:after="0" w:line="240" w:lineRule="auto"/>
        <w:rPr>
          <w:rFonts w:ascii="Garamond" w:eastAsia="Times New Roman" w:hAnsi="Garamond" w:cs="Times New Roman"/>
          <w:b/>
          <w:bCs/>
          <w:i/>
          <w:u w:val="thick"/>
        </w:rPr>
      </w:pPr>
    </w:p>
    <w:p w14:paraId="4E415156" w14:textId="77777777" w:rsidR="001D3B23" w:rsidRPr="001D3B23" w:rsidRDefault="001D3B23" w:rsidP="001D3B23">
      <w:pPr>
        <w:widowControl w:val="0"/>
        <w:autoSpaceDE w:val="0"/>
        <w:autoSpaceDN w:val="0"/>
        <w:spacing w:after="0" w:line="240" w:lineRule="auto"/>
        <w:rPr>
          <w:rFonts w:ascii="Garamond" w:eastAsia="Times New Roman" w:hAnsi="Garamond" w:cs="Times New Roman"/>
          <w:b/>
          <w:i/>
        </w:rPr>
      </w:pPr>
    </w:p>
    <w:p w14:paraId="3ADA41D6" w14:textId="77777777" w:rsidR="001D3B23" w:rsidRPr="001D3B23" w:rsidRDefault="001D3B23" w:rsidP="001D3B23">
      <w:pPr>
        <w:widowControl w:val="0"/>
        <w:autoSpaceDE w:val="0"/>
        <w:autoSpaceDN w:val="0"/>
        <w:spacing w:after="0" w:line="240" w:lineRule="auto"/>
        <w:rPr>
          <w:rFonts w:ascii="Garamond" w:eastAsia="Times New Roman" w:hAnsi="Garamond" w:cs="Times New Roman"/>
          <w:b/>
          <w:i/>
        </w:rPr>
      </w:pPr>
    </w:p>
    <w:p w14:paraId="621C704D" w14:textId="77777777" w:rsidR="001D3B23" w:rsidRPr="001D3B23" w:rsidRDefault="001D3B23" w:rsidP="001D3B23">
      <w:pPr>
        <w:widowControl w:val="0"/>
        <w:autoSpaceDE w:val="0"/>
        <w:autoSpaceDN w:val="0"/>
        <w:spacing w:before="91" w:after="0" w:line="240" w:lineRule="auto"/>
        <w:rPr>
          <w:rFonts w:ascii="Garamond" w:eastAsia="Times New Roman" w:hAnsi="Garamond" w:cs="Times New Roman"/>
          <w:b/>
          <w:bCs/>
          <w:i/>
        </w:rPr>
      </w:pPr>
      <w:r w:rsidRPr="001D3B23">
        <w:rPr>
          <w:rFonts w:ascii="Garamond" w:eastAsia="Times New Roman" w:hAnsi="Garamond" w:cs="Times New Roman"/>
          <w:b/>
          <w:bCs/>
          <w:i/>
          <w:u w:val="single"/>
        </w:rPr>
        <w:t xml:space="preserve">Il presente modello, debitamente sottoscritto, va compilato in ogni suo campo. </w:t>
      </w:r>
    </w:p>
    <w:p w14:paraId="780D37B3" w14:textId="77777777" w:rsidR="001D3B23" w:rsidRPr="001D3B23" w:rsidRDefault="001D3B23" w:rsidP="001D3B23">
      <w:pPr>
        <w:widowControl w:val="0"/>
        <w:autoSpaceDE w:val="0"/>
        <w:autoSpaceDN w:val="0"/>
        <w:spacing w:before="91" w:after="0" w:line="240" w:lineRule="auto"/>
        <w:rPr>
          <w:rFonts w:ascii="Garamond" w:eastAsia="Times New Roman" w:hAnsi="Garamond" w:cs="Times New Roman"/>
          <w:b/>
          <w:i/>
        </w:rPr>
      </w:pPr>
    </w:p>
    <w:p w14:paraId="2E1EC64A" w14:textId="77777777" w:rsidR="001D3B23" w:rsidRPr="001D3B23" w:rsidRDefault="001D3B23" w:rsidP="001D3B23">
      <w:pPr>
        <w:widowControl w:val="0"/>
        <w:autoSpaceDE w:val="0"/>
        <w:autoSpaceDN w:val="0"/>
        <w:spacing w:before="11" w:after="0" w:line="240" w:lineRule="auto"/>
        <w:rPr>
          <w:rFonts w:ascii="Garamond" w:eastAsia="Times New Roman" w:hAnsi="Garamond" w:cs="Times New Roman"/>
          <w:b/>
        </w:rPr>
      </w:pPr>
      <w:bookmarkStart w:id="0" w:name="Alla_Commissione_Straordinaria_del_Comun"/>
      <w:bookmarkEnd w:id="0"/>
    </w:p>
    <w:p w14:paraId="6DA9CCE3" w14:textId="77777777" w:rsidR="001D3B23" w:rsidRPr="001D3B23" w:rsidRDefault="001D3B23" w:rsidP="001D3B23">
      <w:pPr>
        <w:widowControl w:val="0"/>
        <w:autoSpaceDE w:val="0"/>
        <w:autoSpaceDN w:val="0"/>
        <w:spacing w:after="0" w:line="480" w:lineRule="auto"/>
        <w:ind w:left="146" w:right="910"/>
        <w:rPr>
          <w:rFonts w:ascii="Garamond" w:eastAsia="Times New Roman" w:hAnsi="Garamond" w:cs="Times New Roman"/>
        </w:rPr>
      </w:pPr>
      <w:r w:rsidRPr="001D3B23">
        <w:rPr>
          <w:rFonts w:ascii="Garamond" w:eastAsia="Times New Roman" w:hAnsi="Garamond" w:cs="Times New Roman"/>
        </w:rPr>
        <w:t>Il/La</w:t>
      </w:r>
      <w:r w:rsidRPr="001D3B23">
        <w:rPr>
          <w:rFonts w:ascii="Garamond" w:eastAsia="Times New Roman" w:hAnsi="Garamond" w:cs="Times New Roman"/>
          <w:spacing w:val="-6"/>
        </w:rPr>
        <w:t xml:space="preserve"> </w:t>
      </w:r>
      <w:r w:rsidRPr="001D3B23">
        <w:rPr>
          <w:rFonts w:ascii="Garamond" w:eastAsia="Times New Roman" w:hAnsi="Garamond" w:cs="Times New Roman"/>
        </w:rPr>
        <w:t>sottoscritto/a</w:t>
      </w:r>
      <w:r w:rsidRPr="001D3B23">
        <w:rPr>
          <w:rFonts w:ascii="Garamond" w:eastAsia="Times New Roman" w:hAnsi="Garamond" w:cs="Times New Roman"/>
          <w:spacing w:val="-5"/>
        </w:rPr>
        <w:t xml:space="preserve"> </w:t>
      </w:r>
      <w:r w:rsidRPr="001D3B23">
        <w:rPr>
          <w:rFonts w:ascii="Garamond" w:eastAsia="Times New Roman" w:hAnsi="Garamond" w:cs="Times New Roman"/>
        </w:rPr>
        <w:t>………………………...………………</w:t>
      </w:r>
      <w:r w:rsidRPr="001D3B23">
        <w:rPr>
          <w:rFonts w:ascii="Garamond" w:eastAsia="Times New Roman" w:hAnsi="Garamond" w:cs="Times New Roman"/>
          <w:spacing w:val="-7"/>
        </w:rPr>
        <w:t xml:space="preserve"> </w:t>
      </w:r>
      <w:r w:rsidRPr="001D3B23">
        <w:rPr>
          <w:rFonts w:ascii="Garamond" w:eastAsia="Times New Roman" w:hAnsi="Garamond" w:cs="Times New Roman"/>
        </w:rPr>
        <w:t>nato/a</w:t>
      </w:r>
      <w:r w:rsidRPr="001D3B23">
        <w:rPr>
          <w:rFonts w:ascii="Garamond" w:eastAsia="Times New Roman" w:hAnsi="Garamond" w:cs="Times New Roman"/>
          <w:spacing w:val="40"/>
        </w:rPr>
        <w:t xml:space="preserve"> </w:t>
      </w:r>
      <w:proofErr w:type="spellStart"/>
      <w:r w:rsidRPr="001D3B23">
        <w:rPr>
          <w:rFonts w:ascii="Garamond" w:eastAsia="Times New Roman" w:hAnsi="Garamond" w:cs="Times New Roman"/>
        </w:rPr>
        <w:t>a</w:t>
      </w:r>
      <w:proofErr w:type="spellEnd"/>
      <w:r w:rsidRPr="001D3B23">
        <w:rPr>
          <w:rFonts w:ascii="Garamond" w:eastAsia="Times New Roman" w:hAnsi="Garamond" w:cs="Times New Roman"/>
          <w:spacing w:val="-7"/>
        </w:rPr>
        <w:t xml:space="preserve"> </w:t>
      </w:r>
      <w:r w:rsidRPr="001D3B23">
        <w:rPr>
          <w:rFonts w:ascii="Garamond" w:eastAsia="Times New Roman" w:hAnsi="Garamond" w:cs="Times New Roman"/>
        </w:rPr>
        <w:t>……………….................... residente</w:t>
      </w:r>
      <w:r w:rsidRPr="001D3B23">
        <w:rPr>
          <w:rFonts w:ascii="Garamond" w:eastAsia="Times New Roman" w:hAnsi="Garamond" w:cs="Times New Roman"/>
          <w:spacing w:val="-9"/>
        </w:rPr>
        <w:t xml:space="preserve"> </w:t>
      </w:r>
      <w:r w:rsidRPr="001D3B23">
        <w:rPr>
          <w:rFonts w:ascii="Garamond" w:eastAsia="Times New Roman" w:hAnsi="Garamond" w:cs="Times New Roman"/>
        </w:rPr>
        <w:t>a</w:t>
      </w:r>
      <w:r w:rsidRPr="001D3B23">
        <w:rPr>
          <w:rFonts w:ascii="Garamond" w:eastAsia="Times New Roman" w:hAnsi="Garamond" w:cs="Times New Roman"/>
          <w:spacing w:val="-9"/>
        </w:rPr>
        <w:t xml:space="preserve"> </w:t>
      </w:r>
      <w:r w:rsidRPr="001D3B23">
        <w:rPr>
          <w:rFonts w:ascii="Garamond" w:eastAsia="Times New Roman" w:hAnsi="Garamond" w:cs="Times New Roman"/>
        </w:rPr>
        <w:t>………………………….</w:t>
      </w:r>
      <w:r w:rsidRPr="001D3B23">
        <w:rPr>
          <w:rFonts w:ascii="Garamond" w:eastAsia="Times New Roman" w:hAnsi="Garamond" w:cs="Times New Roman"/>
          <w:spacing w:val="-8"/>
        </w:rPr>
        <w:t xml:space="preserve"> </w:t>
      </w:r>
      <w:r w:rsidRPr="001D3B23">
        <w:rPr>
          <w:rFonts w:ascii="Garamond" w:eastAsia="Times New Roman" w:hAnsi="Garamond" w:cs="Times New Roman"/>
        </w:rPr>
        <w:t>in</w:t>
      </w:r>
      <w:r w:rsidRPr="001D3B23">
        <w:rPr>
          <w:rFonts w:ascii="Garamond" w:eastAsia="Times New Roman" w:hAnsi="Garamond" w:cs="Times New Roman"/>
          <w:spacing w:val="-14"/>
        </w:rPr>
        <w:t xml:space="preserve"> </w:t>
      </w:r>
      <w:r w:rsidRPr="001D3B23">
        <w:rPr>
          <w:rFonts w:ascii="Garamond" w:eastAsia="Times New Roman" w:hAnsi="Garamond" w:cs="Times New Roman"/>
        </w:rPr>
        <w:t>via/piazza</w:t>
      </w:r>
      <w:r w:rsidRPr="001D3B23">
        <w:rPr>
          <w:rFonts w:ascii="Garamond" w:eastAsia="Times New Roman" w:hAnsi="Garamond" w:cs="Times New Roman"/>
          <w:spacing w:val="-8"/>
        </w:rPr>
        <w:t xml:space="preserve"> </w:t>
      </w:r>
      <w:r w:rsidRPr="001D3B23">
        <w:rPr>
          <w:rFonts w:ascii="Garamond" w:eastAsia="Times New Roman" w:hAnsi="Garamond" w:cs="Times New Roman"/>
        </w:rPr>
        <w:t>…………………………</w:t>
      </w:r>
      <w:proofErr w:type="gramStart"/>
      <w:r w:rsidRPr="001D3B23">
        <w:rPr>
          <w:rFonts w:ascii="Garamond" w:eastAsia="Times New Roman" w:hAnsi="Garamond" w:cs="Times New Roman"/>
        </w:rPr>
        <w:t>…....</w:t>
      </w:r>
      <w:proofErr w:type="gramEnd"/>
      <w:r w:rsidRPr="001D3B23">
        <w:rPr>
          <w:rFonts w:ascii="Garamond" w:eastAsia="Times New Roman" w:hAnsi="Garamond" w:cs="Times New Roman"/>
        </w:rPr>
        <w:t>…....…</w:t>
      </w:r>
      <w:r w:rsidRPr="001D3B23">
        <w:rPr>
          <w:rFonts w:ascii="Garamond" w:eastAsia="Times New Roman" w:hAnsi="Garamond" w:cs="Times New Roman"/>
          <w:spacing w:val="-9"/>
        </w:rPr>
        <w:t xml:space="preserve"> </w:t>
      </w:r>
      <w:r w:rsidRPr="001D3B23">
        <w:rPr>
          <w:rFonts w:ascii="Garamond" w:eastAsia="Times New Roman" w:hAnsi="Garamond" w:cs="Times New Roman"/>
        </w:rPr>
        <w:t>n</w:t>
      </w:r>
      <w:proofErr w:type="gramStart"/>
      <w:r w:rsidRPr="001D3B23">
        <w:rPr>
          <w:rFonts w:ascii="Garamond" w:eastAsia="Times New Roman" w:hAnsi="Garamond" w:cs="Times New Roman"/>
        </w:rPr>
        <w:t>…....</w:t>
      </w:r>
      <w:proofErr w:type="gramEnd"/>
      <w:r w:rsidRPr="001D3B23">
        <w:rPr>
          <w:rFonts w:ascii="Garamond" w:eastAsia="Times New Roman" w:hAnsi="Garamond" w:cs="Times New Roman"/>
        </w:rPr>
        <w:t xml:space="preserve">. codice fiscale …..................................... recapito telefonico ……………….............………… recapito e-mail…………………………... </w:t>
      </w:r>
      <w:proofErr w:type="spellStart"/>
      <w:r w:rsidRPr="001D3B23">
        <w:rPr>
          <w:rFonts w:ascii="Garamond" w:eastAsia="Times New Roman" w:hAnsi="Garamond" w:cs="Times New Roman"/>
        </w:rPr>
        <w:t>pec</w:t>
      </w:r>
      <w:proofErr w:type="spellEnd"/>
      <w:r w:rsidRPr="001D3B23">
        <w:rPr>
          <w:rFonts w:ascii="Garamond" w:eastAsia="Times New Roman" w:hAnsi="Garamond" w:cs="Times New Roman"/>
        </w:rPr>
        <w:t>…………………………………………………</w:t>
      </w:r>
    </w:p>
    <w:p w14:paraId="26260FA9" w14:textId="77777777" w:rsidR="001D3B23" w:rsidRPr="001D3B23" w:rsidRDefault="001D3B23" w:rsidP="001D3B23">
      <w:pPr>
        <w:widowControl w:val="0"/>
        <w:autoSpaceDE w:val="0"/>
        <w:autoSpaceDN w:val="0"/>
        <w:spacing w:after="0" w:line="240" w:lineRule="auto"/>
        <w:ind w:left="4469"/>
        <w:outlineLvl w:val="0"/>
        <w:rPr>
          <w:rFonts w:ascii="Garamond" w:eastAsia="Times New Roman" w:hAnsi="Garamond" w:cs="Times New Roman"/>
          <w:b/>
          <w:bCs/>
        </w:rPr>
      </w:pPr>
      <w:bookmarkStart w:id="1" w:name="presenta"/>
      <w:bookmarkEnd w:id="1"/>
      <w:r w:rsidRPr="001D3B23">
        <w:rPr>
          <w:rFonts w:ascii="Garamond" w:eastAsia="Times New Roman" w:hAnsi="Garamond" w:cs="Times New Roman"/>
          <w:b/>
          <w:bCs/>
          <w:spacing w:val="-2"/>
        </w:rPr>
        <w:t>presenta</w:t>
      </w:r>
    </w:p>
    <w:p w14:paraId="1D338F27" w14:textId="77777777" w:rsidR="001D3B23" w:rsidRDefault="00917D3B" w:rsidP="001D3B23">
      <w:pPr>
        <w:widowControl w:val="0"/>
        <w:autoSpaceDE w:val="0"/>
        <w:autoSpaceDN w:val="0"/>
        <w:spacing w:after="0" w:line="240" w:lineRule="auto"/>
        <w:rPr>
          <w:rFonts w:ascii="Garamond" w:eastAsia="Times New Roman" w:hAnsi="Garamond" w:cs="Times New Roman"/>
        </w:rPr>
      </w:pPr>
      <w:r w:rsidRPr="00917D3B">
        <w:rPr>
          <w:rFonts w:ascii="Garamond" w:eastAsia="Times New Roman" w:hAnsi="Garamond" w:cs="Times New Roman"/>
        </w:rPr>
        <w:t>la propria candidatura per la nomina di Amministratore Unico della Società in house del Comune di Torre Annunziata “PRIMA VERA S.r.l.”, in riferimento all’Avviso pubblico pubblicato sul Portale del reclutamento INPA (</w:t>
      </w:r>
      <w:hyperlink r:id="rId7" w:history="1">
        <w:r w:rsidRPr="009B007E">
          <w:rPr>
            <w:rStyle w:val="Collegamentoipertestuale"/>
            <w:rFonts w:ascii="Garamond" w:eastAsia="Times New Roman" w:hAnsi="Garamond" w:cs="Times New Roman"/>
          </w:rPr>
          <w:t>www.inpa.gov.it</w:t>
        </w:r>
      </w:hyperlink>
      <w:r w:rsidRPr="00917D3B">
        <w:rPr>
          <w:rFonts w:ascii="Garamond" w:eastAsia="Times New Roman" w:hAnsi="Garamond" w:cs="Times New Roman"/>
        </w:rPr>
        <w:t>).</w:t>
      </w:r>
    </w:p>
    <w:p w14:paraId="5E078CF4" w14:textId="77777777" w:rsidR="00917D3B" w:rsidRPr="001D3B23" w:rsidRDefault="00917D3B" w:rsidP="001D3B23">
      <w:pPr>
        <w:widowControl w:val="0"/>
        <w:autoSpaceDE w:val="0"/>
        <w:autoSpaceDN w:val="0"/>
        <w:spacing w:after="0" w:line="240" w:lineRule="auto"/>
        <w:rPr>
          <w:rFonts w:ascii="Garamond" w:eastAsia="Times New Roman" w:hAnsi="Garamond" w:cs="Times New Roman"/>
        </w:rPr>
      </w:pPr>
    </w:p>
    <w:p w14:paraId="2EDACE8B" w14:textId="77777777" w:rsidR="00917D3B" w:rsidRPr="001D3B23" w:rsidRDefault="00917D3B" w:rsidP="001D3B23">
      <w:pPr>
        <w:widowControl w:val="0"/>
        <w:autoSpaceDE w:val="0"/>
        <w:autoSpaceDN w:val="0"/>
        <w:spacing w:before="4" w:after="0" w:line="240" w:lineRule="auto"/>
        <w:rPr>
          <w:rFonts w:ascii="Garamond" w:eastAsia="Times New Roman" w:hAnsi="Garamond" w:cs="Times New Roman"/>
        </w:rPr>
      </w:pPr>
      <w:bookmarkStart w:id="2" w:name="_GoBack"/>
      <w:bookmarkEnd w:id="2"/>
    </w:p>
    <w:p w14:paraId="1B32738E" w14:textId="77777777" w:rsidR="001D3B23" w:rsidRPr="001D3B23" w:rsidRDefault="001D3B23" w:rsidP="001D3B23">
      <w:pPr>
        <w:widowControl w:val="0"/>
        <w:autoSpaceDE w:val="0"/>
        <w:autoSpaceDN w:val="0"/>
        <w:spacing w:after="0" w:line="240" w:lineRule="auto"/>
        <w:ind w:left="146"/>
        <w:rPr>
          <w:rFonts w:ascii="Garamond" w:eastAsia="Times New Roman" w:hAnsi="Garamond" w:cs="Times New Roman"/>
        </w:rPr>
      </w:pPr>
      <w:r w:rsidRPr="001D3B23">
        <w:rPr>
          <w:rFonts w:ascii="Garamond" w:eastAsia="Times New Roman" w:hAnsi="Garamond" w:cs="Times New Roman"/>
          <w:spacing w:val="-2"/>
        </w:rPr>
        <w:t>Visti:</w:t>
      </w:r>
    </w:p>
    <w:p w14:paraId="7987C5E1" w14:textId="77777777" w:rsidR="001D3B23" w:rsidRPr="001D3B23" w:rsidRDefault="001D3B23" w:rsidP="001D3B23">
      <w:pPr>
        <w:widowControl w:val="0"/>
        <w:numPr>
          <w:ilvl w:val="0"/>
          <w:numId w:val="1"/>
        </w:numPr>
        <w:tabs>
          <w:tab w:val="left" w:pos="851"/>
        </w:tabs>
        <w:autoSpaceDE w:val="0"/>
        <w:autoSpaceDN w:val="0"/>
        <w:spacing w:before="10" w:after="0" w:line="240" w:lineRule="auto"/>
        <w:ind w:left="851" w:hanging="345"/>
        <w:jc w:val="both"/>
        <w:rPr>
          <w:rFonts w:ascii="Garamond" w:eastAsia="Times New Roman" w:hAnsi="Garamond" w:cs="Times New Roman"/>
        </w:rPr>
      </w:pPr>
      <w:r w:rsidRPr="001D3B23">
        <w:rPr>
          <w:rFonts w:ascii="Garamond" w:eastAsia="Times New Roman" w:hAnsi="Garamond" w:cs="Times New Roman"/>
        </w:rPr>
        <w:t>Il</w:t>
      </w:r>
      <w:r w:rsidRPr="001D3B23">
        <w:rPr>
          <w:rFonts w:ascii="Garamond" w:eastAsia="Times New Roman" w:hAnsi="Garamond" w:cs="Times New Roman"/>
          <w:spacing w:val="-3"/>
        </w:rPr>
        <w:t xml:space="preserve"> </w:t>
      </w:r>
      <w:r w:rsidRPr="001D3B23">
        <w:rPr>
          <w:rFonts w:ascii="Garamond" w:eastAsia="Times New Roman" w:hAnsi="Garamond" w:cs="Times New Roman"/>
        </w:rPr>
        <w:t>D.lgs.</w:t>
      </w:r>
      <w:r w:rsidRPr="001D3B23">
        <w:rPr>
          <w:rFonts w:ascii="Garamond" w:eastAsia="Times New Roman" w:hAnsi="Garamond" w:cs="Times New Roman"/>
          <w:spacing w:val="-3"/>
        </w:rPr>
        <w:t xml:space="preserve"> </w:t>
      </w:r>
      <w:r w:rsidRPr="001D3B23">
        <w:rPr>
          <w:rFonts w:ascii="Garamond" w:eastAsia="Times New Roman" w:hAnsi="Garamond" w:cs="Times New Roman"/>
        </w:rPr>
        <w:t>39/2013</w:t>
      </w:r>
      <w:r w:rsidRPr="001D3B23">
        <w:rPr>
          <w:rFonts w:ascii="Garamond" w:eastAsia="Times New Roman" w:hAnsi="Garamond" w:cs="Times New Roman"/>
          <w:spacing w:val="-7"/>
        </w:rPr>
        <w:t xml:space="preserve"> </w:t>
      </w:r>
      <w:r w:rsidRPr="001D3B23">
        <w:rPr>
          <w:rFonts w:ascii="Garamond" w:eastAsia="Times New Roman" w:hAnsi="Garamond" w:cs="Times New Roman"/>
        </w:rPr>
        <w:t>in</w:t>
      </w:r>
      <w:r w:rsidRPr="001D3B23">
        <w:rPr>
          <w:rFonts w:ascii="Garamond" w:eastAsia="Times New Roman" w:hAnsi="Garamond" w:cs="Times New Roman"/>
          <w:spacing w:val="-14"/>
        </w:rPr>
        <w:t xml:space="preserve"> </w:t>
      </w:r>
      <w:r w:rsidRPr="001D3B23">
        <w:rPr>
          <w:rFonts w:ascii="Garamond" w:eastAsia="Times New Roman" w:hAnsi="Garamond" w:cs="Times New Roman"/>
        </w:rPr>
        <w:t>materia</w:t>
      </w:r>
      <w:r w:rsidRPr="001D3B23">
        <w:rPr>
          <w:rFonts w:ascii="Garamond" w:eastAsia="Times New Roman" w:hAnsi="Garamond" w:cs="Times New Roman"/>
          <w:spacing w:val="-8"/>
        </w:rPr>
        <w:t xml:space="preserve"> </w:t>
      </w:r>
      <w:r w:rsidRPr="001D3B23">
        <w:rPr>
          <w:rFonts w:ascii="Garamond" w:eastAsia="Times New Roman" w:hAnsi="Garamond" w:cs="Times New Roman"/>
        </w:rPr>
        <w:t>di</w:t>
      </w:r>
      <w:r w:rsidRPr="001D3B23">
        <w:rPr>
          <w:rFonts w:ascii="Garamond" w:eastAsia="Times New Roman" w:hAnsi="Garamond" w:cs="Times New Roman"/>
          <w:spacing w:val="-8"/>
        </w:rPr>
        <w:t xml:space="preserve"> </w:t>
      </w:r>
      <w:r w:rsidRPr="001D3B23">
        <w:rPr>
          <w:rFonts w:ascii="Garamond" w:eastAsia="Times New Roman" w:hAnsi="Garamond" w:cs="Times New Roman"/>
        </w:rPr>
        <w:t>incompatibilità</w:t>
      </w:r>
      <w:r w:rsidRPr="001D3B23">
        <w:rPr>
          <w:rFonts w:ascii="Garamond" w:eastAsia="Times New Roman" w:hAnsi="Garamond" w:cs="Times New Roman"/>
          <w:spacing w:val="-8"/>
        </w:rPr>
        <w:t xml:space="preserve"> </w:t>
      </w:r>
      <w:r w:rsidRPr="001D3B23">
        <w:rPr>
          <w:rFonts w:ascii="Garamond" w:eastAsia="Times New Roman" w:hAnsi="Garamond" w:cs="Times New Roman"/>
        </w:rPr>
        <w:t>ed</w:t>
      </w:r>
      <w:r w:rsidRPr="001D3B23">
        <w:rPr>
          <w:rFonts w:ascii="Garamond" w:eastAsia="Times New Roman" w:hAnsi="Garamond" w:cs="Times New Roman"/>
          <w:spacing w:val="-7"/>
        </w:rPr>
        <w:t xml:space="preserve"> </w:t>
      </w:r>
      <w:r w:rsidRPr="001D3B23">
        <w:rPr>
          <w:rFonts w:ascii="Garamond" w:eastAsia="Times New Roman" w:hAnsi="Garamond" w:cs="Times New Roman"/>
          <w:spacing w:val="-2"/>
        </w:rPr>
        <w:t>inconferibilità;</w:t>
      </w:r>
    </w:p>
    <w:p w14:paraId="68BF4AE3" w14:textId="77777777" w:rsidR="001D3B23" w:rsidRPr="001D3B23" w:rsidRDefault="001D3B23" w:rsidP="001D3B23">
      <w:pPr>
        <w:widowControl w:val="0"/>
        <w:numPr>
          <w:ilvl w:val="0"/>
          <w:numId w:val="1"/>
        </w:numPr>
        <w:tabs>
          <w:tab w:val="left" w:pos="851"/>
          <w:tab w:val="left" w:pos="866"/>
        </w:tabs>
        <w:autoSpaceDE w:val="0"/>
        <w:autoSpaceDN w:val="0"/>
        <w:spacing w:before="18" w:after="0" w:line="235" w:lineRule="auto"/>
        <w:ind w:right="133" w:hanging="360"/>
        <w:jc w:val="both"/>
        <w:rPr>
          <w:rFonts w:ascii="Garamond" w:eastAsia="Times New Roman" w:hAnsi="Garamond" w:cs="Times New Roman"/>
        </w:rPr>
      </w:pPr>
      <w:r w:rsidRPr="001D3B23">
        <w:rPr>
          <w:rFonts w:ascii="Garamond" w:eastAsia="Times New Roman" w:hAnsi="Garamond" w:cs="Times New Roman"/>
        </w:rPr>
        <w:t>L’art. 20 del D.lgs. 39/2013 che prevede l’obbligo per l’interessato di presentare, all’atto di conferimento dell’incarico, una dichiarazione sulla insussistenza delle cause di inconferibilità di cui al citato decreto;</w:t>
      </w:r>
    </w:p>
    <w:p w14:paraId="0DA8D3F0" w14:textId="77777777" w:rsidR="001D3B23" w:rsidRPr="001D3B23" w:rsidRDefault="001D3B23" w:rsidP="001D3B23">
      <w:pPr>
        <w:widowControl w:val="0"/>
        <w:numPr>
          <w:ilvl w:val="0"/>
          <w:numId w:val="1"/>
        </w:numPr>
        <w:tabs>
          <w:tab w:val="left" w:pos="851"/>
        </w:tabs>
        <w:autoSpaceDE w:val="0"/>
        <w:autoSpaceDN w:val="0"/>
        <w:spacing w:before="8" w:after="0" w:line="240" w:lineRule="auto"/>
        <w:ind w:left="851" w:hanging="345"/>
        <w:jc w:val="both"/>
        <w:rPr>
          <w:rFonts w:ascii="Garamond" w:eastAsia="Times New Roman" w:hAnsi="Garamond" w:cs="Times New Roman"/>
        </w:rPr>
      </w:pPr>
      <w:r w:rsidRPr="001D3B23">
        <w:rPr>
          <w:rFonts w:ascii="Garamond" w:eastAsia="Times New Roman" w:hAnsi="Garamond" w:cs="Times New Roman"/>
        </w:rPr>
        <w:t>Gli</w:t>
      </w:r>
      <w:r w:rsidRPr="001D3B23">
        <w:rPr>
          <w:rFonts w:ascii="Garamond" w:eastAsia="Times New Roman" w:hAnsi="Garamond" w:cs="Times New Roman"/>
          <w:spacing w:val="-5"/>
        </w:rPr>
        <w:t xml:space="preserve"> </w:t>
      </w:r>
      <w:r w:rsidRPr="001D3B23">
        <w:rPr>
          <w:rFonts w:ascii="Garamond" w:eastAsia="Times New Roman" w:hAnsi="Garamond" w:cs="Times New Roman"/>
        </w:rPr>
        <w:t>artt.</w:t>
      </w:r>
      <w:r w:rsidRPr="001D3B23">
        <w:rPr>
          <w:rFonts w:ascii="Garamond" w:eastAsia="Times New Roman" w:hAnsi="Garamond" w:cs="Times New Roman"/>
          <w:spacing w:val="-5"/>
        </w:rPr>
        <w:t xml:space="preserve"> </w:t>
      </w:r>
      <w:r w:rsidRPr="001D3B23">
        <w:rPr>
          <w:rFonts w:ascii="Garamond" w:eastAsia="Times New Roman" w:hAnsi="Garamond" w:cs="Times New Roman"/>
        </w:rPr>
        <w:t>10</w:t>
      </w:r>
      <w:r w:rsidRPr="001D3B23">
        <w:rPr>
          <w:rFonts w:ascii="Garamond" w:eastAsia="Times New Roman" w:hAnsi="Garamond" w:cs="Times New Roman"/>
          <w:spacing w:val="-3"/>
        </w:rPr>
        <w:t xml:space="preserve"> </w:t>
      </w:r>
      <w:r w:rsidRPr="001D3B23">
        <w:rPr>
          <w:rFonts w:ascii="Garamond" w:eastAsia="Times New Roman" w:hAnsi="Garamond" w:cs="Times New Roman"/>
        </w:rPr>
        <w:t>e</w:t>
      </w:r>
      <w:r w:rsidRPr="001D3B23">
        <w:rPr>
          <w:rFonts w:ascii="Garamond" w:eastAsia="Times New Roman" w:hAnsi="Garamond" w:cs="Times New Roman"/>
          <w:spacing w:val="-5"/>
        </w:rPr>
        <w:t xml:space="preserve"> </w:t>
      </w:r>
      <w:r w:rsidRPr="001D3B23">
        <w:rPr>
          <w:rFonts w:ascii="Garamond" w:eastAsia="Times New Roman" w:hAnsi="Garamond" w:cs="Times New Roman"/>
        </w:rPr>
        <w:t>12</w:t>
      </w:r>
      <w:r w:rsidRPr="001D3B23">
        <w:rPr>
          <w:rFonts w:ascii="Garamond" w:eastAsia="Times New Roman" w:hAnsi="Garamond" w:cs="Times New Roman"/>
          <w:spacing w:val="-4"/>
        </w:rPr>
        <w:t xml:space="preserve"> </w:t>
      </w:r>
      <w:r w:rsidRPr="001D3B23">
        <w:rPr>
          <w:rFonts w:ascii="Garamond" w:eastAsia="Times New Roman" w:hAnsi="Garamond" w:cs="Times New Roman"/>
        </w:rPr>
        <w:t>comma</w:t>
      </w:r>
      <w:r w:rsidRPr="001D3B23">
        <w:rPr>
          <w:rFonts w:ascii="Garamond" w:eastAsia="Times New Roman" w:hAnsi="Garamond" w:cs="Times New Roman"/>
          <w:spacing w:val="1"/>
        </w:rPr>
        <w:t xml:space="preserve"> </w:t>
      </w:r>
      <w:r w:rsidRPr="001D3B23">
        <w:rPr>
          <w:rFonts w:ascii="Garamond" w:eastAsia="Times New Roman" w:hAnsi="Garamond" w:cs="Times New Roman"/>
        </w:rPr>
        <w:t>1</w:t>
      </w:r>
      <w:r w:rsidRPr="001D3B23">
        <w:rPr>
          <w:rFonts w:ascii="Garamond" w:eastAsia="Times New Roman" w:hAnsi="Garamond" w:cs="Times New Roman"/>
          <w:spacing w:val="-3"/>
        </w:rPr>
        <w:t xml:space="preserve"> </w:t>
      </w:r>
      <w:r w:rsidRPr="001D3B23">
        <w:rPr>
          <w:rFonts w:ascii="Garamond" w:eastAsia="Times New Roman" w:hAnsi="Garamond" w:cs="Times New Roman"/>
        </w:rPr>
        <w:t>del</w:t>
      </w:r>
      <w:r w:rsidRPr="001D3B23">
        <w:rPr>
          <w:rFonts w:ascii="Garamond" w:eastAsia="Times New Roman" w:hAnsi="Garamond" w:cs="Times New Roman"/>
          <w:spacing w:val="-5"/>
        </w:rPr>
        <w:t xml:space="preserve"> </w:t>
      </w:r>
      <w:r w:rsidRPr="001D3B23">
        <w:rPr>
          <w:rFonts w:ascii="Garamond" w:eastAsia="Times New Roman" w:hAnsi="Garamond" w:cs="Times New Roman"/>
        </w:rPr>
        <w:t>D.</w:t>
      </w:r>
      <w:r w:rsidRPr="001D3B23">
        <w:rPr>
          <w:rFonts w:ascii="Garamond" w:eastAsia="Times New Roman" w:hAnsi="Garamond" w:cs="Times New Roman"/>
          <w:spacing w:val="-5"/>
        </w:rPr>
        <w:t xml:space="preserve"> </w:t>
      </w:r>
      <w:r w:rsidRPr="001D3B23">
        <w:rPr>
          <w:rFonts w:ascii="Garamond" w:eastAsia="Times New Roman" w:hAnsi="Garamond" w:cs="Times New Roman"/>
        </w:rPr>
        <w:t>Lgs.</w:t>
      </w:r>
      <w:r w:rsidRPr="001D3B23">
        <w:rPr>
          <w:rFonts w:ascii="Garamond" w:eastAsia="Times New Roman" w:hAnsi="Garamond" w:cs="Times New Roman"/>
          <w:spacing w:val="-6"/>
        </w:rPr>
        <w:t xml:space="preserve"> </w:t>
      </w:r>
      <w:r w:rsidRPr="001D3B23">
        <w:rPr>
          <w:rFonts w:ascii="Garamond" w:eastAsia="Times New Roman" w:hAnsi="Garamond" w:cs="Times New Roman"/>
          <w:spacing w:val="-2"/>
        </w:rPr>
        <w:t>235/2012;</w:t>
      </w:r>
    </w:p>
    <w:p w14:paraId="20D76020" w14:textId="77777777" w:rsidR="001D3B23" w:rsidRPr="001D3B23" w:rsidRDefault="001D3B23" w:rsidP="001D3B23">
      <w:pPr>
        <w:widowControl w:val="0"/>
        <w:numPr>
          <w:ilvl w:val="0"/>
          <w:numId w:val="1"/>
        </w:numPr>
        <w:tabs>
          <w:tab w:val="left" w:pos="851"/>
        </w:tabs>
        <w:autoSpaceDE w:val="0"/>
        <w:autoSpaceDN w:val="0"/>
        <w:spacing w:before="14" w:after="0" w:line="240" w:lineRule="auto"/>
        <w:ind w:left="851" w:hanging="345"/>
        <w:jc w:val="both"/>
        <w:rPr>
          <w:rFonts w:ascii="Garamond" w:eastAsia="Times New Roman" w:hAnsi="Garamond" w:cs="Times New Roman"/>
        </w:rPr>
      </w:pPr>
      <w:r w:rsidRPr="001D3B23">
        <w:rPr>
          <w:rFonts w:ascii="Garamond" w:eastAsia="Times New Roman" w:hAnsi="Garamond" w:cs="Times New Roman"/>
        </w:rPr>
        <w:t>L’art.</w:t>
      </w:r>
      <w:r w:rsidRPr="001D3B23">
        <w:rPr>
          <w:rFonts w:ascii="Garamond" w:eastAsia="Times New Roman" w:hAnsi="Garamond" w:cs="Times New Roman"/>
          <w:spacing w:val="-14"/>
        </w:rPr>
        <w:t xml:space="preserve"> </w:t>
      </w:r>
      <w:r w:rsidRPr="001D3B23">
        <w:rPr>
          <w:rFonts w:ascii="Garamond" w:eastAsia="Times New Roman" w:hAnsi="Garamond" w:cs="Times New Roman"/>
        </w:rPr>
        <w:t>1</w:t>
      </w:r>
      <w:r w:rsidRPr="001D3B23">
        <w:rPr>
          <w:rFonts w:ascii="Garamond" w:eastAsia="Times New Roman" w:hAnsi="Garamond" w:cs="Times New Roman"/>
          <w:spacing w:val="-5"/>
        </w:rPr>
        <w:t xml:space="preserve"> </w:t>
      </w:r>
      <w:r w:rsidRPr="001D3B23">
        <w:rPr>
          <w:rFonts w:ascii="Garamond" w:eastAsia="Times New Roman" w:hAnsi="Garamond" w:cs="Times New Roman"/>
        </w:rPr>
        <w:t>comma</w:t>
      </w:r>
      <w:r w:rsidRPr="001D3B23">
        <w:rPr>
          <w:rFonts w:ascii="Garamond" w:eastAsia="Times New Roman" w:hAnsi="Garamond" w:cs="Times New Roman"/>
          <w:spacing w:val="-6"/>
        </w:rPr>
        <w:t xml:space="preserve"> </w:t>
      </w:r>
      <w:r w:rsidRPr="001D3B23">
        <w:rPr>
          <w:rFonts w:ascii="Garamond" w:eastAsia="Times New Roman" w:hAnsi="Garamond" w:cs="Times New Roman"/>
        </w:rPr>
        <w:t>734</w:t>
      </w:r>
      <w:r w:rsidRPr="001D3B23">
        <w:rPr>
          <w:rFonts w:ascii="Garamond" w:eastAsia="Times New Roman" w:hAnsi="Garamond" w:cs="Times New Roman"/>
          <w:spacing w:val="-12"/>
        </w:rPr>
        <w:t xml:space="preserve"> </w:t>
      </w:r>
      <w:r w:rsidRPr="001D3B23">
        <w:rPr>
          <w:rFonts w:ascii="Garamond" w:eastAsia="Times New Roman" w:hAnsi="Garamond" w:cs="Times New Roman"/>
        </w:rPr>
        <w:t>della</w:t>
      </w:r>
      <w:r w:rsidRPr="001D3B23">
        <w:rPr>
          <w:rFonts w:ascii="Garamond" w:eastAsia="Times New Roman" w:hAnsi="Garamond" w:cs="Times New Roman"/>
          <w:spacing w:val="-7"/>
        </w:rPr>
        <w:t xml:space="preserve"> </w:t>
      </w:r>
      <w:r w:rsidRPr="001D3B23">
        <w:rPr>
          <w:rFonts w:ascii="Garamond" w:eastAsia="Times New Roman" w:hAnsi="Garamond" w:cs="Times New Roman"/>
        </w:rPr>
        <w:t>L.</w:t>
      </w:r>
      <w:r w:rsidRPr="001D3B23">
        <w:rPr>
          <w:rFonts w:ascii="Garamond" w:eastAsia="Times New Roman" w:hAnsi="Garamond" w:cs="Times New Roman"/>
          <w:spacing w:val="-13"/>
        </w:rPr>
        <w:t xml:space="preserve"> </w:t>
      </w:r>
      <w:r w:rsidRPr="001D3B23">
        <w:rPr>
          <w:rFonts w:ascii="Garamond" w:eastAsia="Times New Roman" w:hAnsi="Garamond" w:cs="Times New Roman"/>
        </w:rPr>
        <w:t>296/06</w:t>
      </w:r>
      <w:r w:rsidRPr="001D3B23">
        <w:rPr>
          <w:rFonts w:ascii="Garamond" w:eastAsia="Times New Roman" w:hAnsi="Garamond" w:cs="Times New Roman"/>
          <w:spacing w:val="-5"/>
        </w:rPr>
        <w:t xml:space="preserve"> </w:t>
      </w:r>
      <w:r w:rsidRPr="001D3B23">
        <w:rPr>
          <w:rFonts w:ascii="Garamond" w:eastAsia="Times New Roman" w:hAnsi="Garamond" w:cs="Times New Roman"/>
        </w:rPr>
        <w:t>(finanziaria</w:t>
      </w:r>
      <w:r w:rsidRPr="001D3B23">
        <w:rPr>
          <w:rFonts w:ascii="Garamond" w:eastAsia="Times New Roman" w:hAnsi="Garamond" w:cs="Times New Roman"/>
          <w:spacing w:val="-11"/>
        </w:rPr>
        <w:t xml:space="preserve"> </w:t>
      </w:r>
      <w:r w:rsidRPr="001D3B23">
        <w:rPr>
          <w:rFonts w:ascii="Garamond" w:eastAsia="Times New Roman" w:hAnsi="Garamond" w:cs="Times New Roman"/>
          <w:spacing w:val="-2"/>
        </w:rPr>
        <w:t>2007);</w:t>
      </w:r>
    </w:p>
    <w:p w14:paraId="018F7F79" w14:textId="77777777" w:rsidR="001D3B23" w:rsidRPr="001D3B23" w:rsidRDefault="001D3B23" w:rsidP="001D3B23">
      <w:pPr>
        <w:widowControl w:val="0"/>
        <w:autoSpaceDE w:val="0"/>
        <w:autoSpaceDN w:val="0"/>
        <w:spacing w:before="9" w:after="0" w:line="240" w:lineRule="auto"/>
        <w:rPr>
          <w:rFonts w:ascii="Garamond" w:eastAsia="Times New Roman" w:hAnsi="Garamond" w:cs="Times New Roman"/>
        </w:rPr>
      </w:pPr>
    </w:p>
    <w:p w14:paraId="791A023F" w14:textId="77777777" w:rsidR="001D3B23" w:rsidRPr="001D3B23" w:rsidRDefault="001D3B23" w:rsidP="001D3B23">
      <w:pPr>
        <w:widowControl w:val="0"/>
        <w:autoSpaceDE w:val="0"/>
        <w:autoSpaceDN w:val="0"/>
        <w:spacing w:before="1" w:after="0" w:line="252" w:lineRule="exact"/>
        <w:ind w:left="146"/>
        <w:rPr>
          <w:rFonts w:ascii="Garamond" w:eastAsia="Times New Roman" w:hAnsi="Garamond" w:cs="Times New Roman"/>
        </w:rPr>
      </w:pPr>
      <w:r w:rsidRPr="001D3B23">
        <w:rPr>
          <w:rFonts w:ascii="Garamond" w:eastAsia="Times New Roman" w:hAnsi="Garamond" w:cs="Times New Roman"/>
        </w:rPr>
        <w:t>A</w:t>
      </w:r>
      <w:r w:rsidRPr="001D3B23">
        <w:rPr>
          <w:rFonts w:ascii="Garamond" w:eastAsia="Times New Roman" w:hAnsi="Garamond" w:cs="Times New Roman"/>
          <w:spacing w:val="1"/>
        </w:rPr>
        <w:t xml:space="preserve"> </w:t>
      </w:r>
      <w:r w:rsidRPr="001D3B23">
        <w:rPr>
          <w:rFonts w:ascii="Garamond" w:eastAsia="Times New Roman" w:hAnsi="Garamond" w:cs="Times New Roman"/>
        </w:rPr>
        <w:t>tal</w:t>
      </w:r>
      <w:r w:rsidRPr="001D3B23">
        <w:rPr>
          <w:rFonts w:ascii="Garamond" w:eastAsia="Times New Roman" w:hAnsi="Garamond" w:cs="Times New Roman"/>
          <w:spacing w:val="6"/>
        </w:rPr>
        <w:t xml:space="preserve"> </w:t>
      </w:r>
      <w:r w:rsidRPr="001D3B23">
        <w:rPr>
          <w:rFonts w:ascii="Garamond" w:eastAsia="Times New Roman" w:hAnsi="Garamond" w:cs="Times New Roman"/>
        </w:rPr>
        <w:t>fine,</w:t>
      </w:r>
      <w:r w:rsidRPr="001D3B23">
        <w:rPr>
          <w:rFonts w:ascii="Garamond" w:eastAsia="Times New Roman" w:hAnsi="Garamond" w:cs="Times New Roman"/>
          <w:spacing w:val="6"/>
        </w:rPr>
        <w:t xml:space="preserve"> </w:t>
      </w:r>
      <w:r w:rsidRPr="001D3B23">
        <w:rPr>
          <w:rFonts w:ascii="Garamond" w:eastAsia="Times New Roman" w:hAnsi="Garamond" w:cs="Times New Roman"/>
        </w:rPr>
        <w:t>consapevole</w:t>
      </w:r>
      <w:r w:rsidRPr="001D3B23">
        <w:rPr>
          <w:rFonts w:ascii="Garamond" w:eastAsia="Times New Roman" w:hAnsi="Garamond" w:cs="Times New Roman"/>
          <w:spacing w:val="-1"/>
        </w:rPr>
        <w:t xml:space="preserve"> </w:t>
      </w:r>
      <w:r w:rsidRPr="001D3B23">
        <w:rPr>
          <w:rFonts w:ascii="Garamond" w:eastAsia="Times New Roman" w:hAnsi="Garamond" w:cs="Times New Roman"/>
        </w:rPr>
        <w:t>delle</w:t>
      </w:r>
      <w:r w:rsidRPr="001D3B23">
        <w:rPr>
          <w:rFonts w:ascii="Garamond" w:eastAsia="Times New Roman" w:hAnsi="Garamond" w:cs="Times New Roman"/>
          <w:spacing w:val="6"/>
        </w:rPr>
        <w:t xml:space="preserve"> </w:t>
      </w:r>
      <w:r w:rsidRPr="001D3B23">
        <w:rPr>
          <w:rFonts w:ascii="Garamond" w:eastAsia="Times New Roman" w:hAnsi="Garamond" w:cs="Times New Roman"/>
        </w:rPr>
        <w:t>sanzioni</w:t>
      </w:r>
      <w:r w:rsidRPr="001D3B23">
        <w:rPr>
          <w:rFonts w:ascii="Garamond" w:eastAsia="Times New Roman" w:hAnsi="Garamond" w:cs="Times New Roman"/>
          <w:spacing w:val="6"/>
        </w:rPr>
        <w:t xml:space="preserve"> </w:t>
      </w:r>
      <w:r w:rsidRPr="001D3B23">
        <w:rPr>
          <w:rFonts w:ascii="Garamond" w:eastAsia="Times New Roman" w:hAnsi="Garamond" w:cs="Times New Roman"/>
        </w:rPr>
        <w:t>penali</w:t>
      </w:r>
      <w:r w:rsidRPr="001D3B23">
        <w:rPr>
          <w:rFonts w:ascii="Garamond" w:eastAsia="Times New Roman" w:hAnsi="Garamond" w:cs="Times New Roman"/>
          <w:spacing w:val="6"/>
        </w:rPr>
        <w:t xml:space="preserve"> </w:t>
      </w:r>
      <w:r w:rsidRPr="001D3B23">
        <w:rPr>
          <w:rFonts w:ascii="Garamond" w:eastAsia="Times New Roman" w:hAnsi="Garamond" w:cs="Times New Roman"/>
        </w:rPr>
        <w:t>previste</w:t>
      </w:r>
      <w:r w:rsidRPr="001D3B23">
        <w:rPr>
          <w:rFonts w:ascii="Garamond" w:eastAsia="Times New Roman" w:hAnsi="Garamond" w:cs="Times New Roman"/>
          <w:spacing w:val="-2"/>
        </w:rPr>
        <w:t xml:space="preserve"> </w:t>
      </w:r>
      <w:r w:rsidRPr="001D3B23">
        <w:rPr>
          <w:rFonts w:ascii="Garamond" w:eastAsia="Times New Roman" w:hAnsi="Garamond" w:cs="Times New Roman"/>
        </w:rPr>
        <w:t>dall'art. 76 e</w:t>
      </w:r>
      <w:r w:rsidRPr="001D3B23">
        <w:rPr>
          <w:rFonts w:ascii="Garamond" w:eastAsia="Times New Roman" w:hAnsi="Garamond" w:cs="Times New Roman"/>
          <w:spacing w:val="-1"/>
        </w:rPr>
        <w:t xml:space="preserve"> </w:t>
      </w:r>
      <w:r w:rsidRPr="001D3B23">
        <w:rPr>
          <w:rFonts w:ascii="Garamond" w:eastAsia="Times New Roman" w:hAnsi="Garamond" w:cs="Times New Roman"/>
        </w:rPr>
        <w:t>delle</w:t>
      </w:r>
      <w:r w:rsidRPr="001D3B23">
        <w:rPr>
          <w:rFonts w:ascii="Garamond" w:eastAsia="Times New Roman" w:hAnsi="Garamond" w:cs="Times New Roman"/>
          <w:spacing w:val="-1"/>
        </w:rPr>
        <w:t xml:space="preserve"> </w:t>
      </w:r>
      <w:r w:rsidRPr="001D3B23">
        <w:rPr>
          <w:rFonts w:ascii="Garamond" w:eastAsia="Times New Roman" w:hAnsi="Garamond" w:cs="Times New Roman"/>
        </w:rPr>
        <w:t>conseguenze</w:t>
      </w:r>
      <w:r w:rsidRPr="001D3B23">
        <w:rPr>
          <w:rFonts w:ascii="Garamond" w:eastAsia="Times New Roman" w:hAnsi="Garamond" w:cs="Times New Roman"/>
          <w:spacing w:val="20"/>
        </w:rPr>
        <w:t xml:space="preserve"> </w:t>
      </w:r>
      <w:r w:rsidRPr="001D3B23">
        <w:rPr>
          <w:rFonts w:ascii="Garamond" w:eastAsia="Times New Roman" w:hAnsi="Garamond" w:cs="Times New Roman"/>
        </w:rPr>
        <w:t>previste</w:t>
      </w:r>
      <w:r w:rsidRPr="001D3B23">
        <w:rPr>
          <w:rFonts w:ascii="Garamond" w:eastAsia="Times New Roman" w:hAnsi="Garamond" w:cs="Times New Roman"/>
          <w:spacing w:val="-1"/>
        </w:rPr>
        <w:t xml:space="preserve"> </w:t>
      </w:r>
      <w:r w:rsidRPr="001D3B23">
        <w:rPr>
          <w:rFonts w:ascii="Garamond" w:eastAsia="Times New Roman" w:hAnsi="Garamond" w:cs="Times New Roman"/>
        </w:rPr>
        <w:t xml:space="preserve">dall'art. 75 </w:t>
      </w:r>
      <w:r w:rsidRPr="001D3B23">
        <w:rPr>
          <w:rFonts w:ascii="Garamond" w:eastAsia="Times New Roman" w:hAnsi="Garamond" w:cs="Times New Roman"/>
          <w:spacing w:val="-5"/>
        </w:rPr>
        <w:t>del</w:t>
      </w:r>
    </w:p>
    <w:p w14:paraId="75D51B0D" w14:textId="77777777" w:rsidR="001D3B23" w:rsidRPr="001D3B23" w:rsidRDefault="001D3B23" w:rsidP="001D3B23">
      <w:pPr>
        <w:widowControl w:val="0"/>
        <w:autoSpaceDE w:val="0"/>
        <w:autoSpaceDN w:val="0"/>
        <w:spacing w:after="0" w:line="244" w:lineRule="auto"/>
        <w:ind w:left="146"/>
        <w:rPr>
          <w:rFonts w:ascii="Garamond" w:eastAsia="Times New Roman" w:hAnsi="Garamond" w:cs="Times New Roman"/>
        </w:rPr>
      </w:pPr>
      <w:r w:rsidRPr="001D3B23">
        <w:rPr>
          <w:rFonts w:ascii="Garamond" w:eastAsia="Times New Roman" w:hAnsi="Garamond" w:cs="Times New Roman"/>
        </w:rPr>
        <w:t>D.P.R.</w:t>
      </w:r>
      <w:r w:rsidRPr="001D3B23">
        <w:rPr>
          <w:rFonts w:ascii="Garamond" w:eastAsia="Times New Roman" w:hAnsi="Garamond" w:cs="Times New Roman"/>
          <w:spacing w:val="40"/>
        </w:rPr>
        <w:t xml:space="preserve"> </w:t>
      </w:r>
      <w:r w:rsidRPr="001D3B23">
        <w:rPr>
          <w:rFonts w:ascii="Garamond" w:eastAsia="Times New Roman" w:hAnsi="Garamond" w:cs="Times New Roman"/>
        </w:rPr>
        <w:t>28/12/2000,</w:t>
      </w:r>
      <w:r w:rsidRPr="001D3B23">
        <w:rPr>
          <w:rFonts w:ascii="Garamond" w:eastAsia="Times New Roman" w:hAnsi="Garamond" w:cs="Times New Roman"/>
          <w:spacing w:val="40"/>
        </w:rPr>
        <w:t xml:space="preserve"> </w:t>
      </w:r>
      <w:r w:rsidRPr="001D3B23">
        <w:rPr>
          <w:rFonts w:ascii="Garamond" w:eastAsia="Times New Roman" w:hAnsi="Garamond" w:cs="Times New Roman"/>
        </w:rPr>
        <w:t>n.</w:t>
      </w:r>
      <w:r w:rsidRPr="001D3B23">
        <w:rPr>
          <w:rFonts w:ascii="Garamond" w:eastAsia="Times New Roman" w:hAnsi="Garamond" w:cs="Times New Roman"/>
          <w:spacing w:val="40"/>
        </w:rPr>
        <w:t xml:space="preserve"> </w:t>
      </w:r>
      <w:r w:rsidRPr="001D3B23">
        <w:rPr>
          <w:rFonts w:ascii="Garamond" w:eastAsia="Times New Roman" w:hAnsi="Garamond" w:cs="Times New Roman"/>
        </w:rPr>
        <w:t>445</w:t>
      </w:r>
      <w:r w:rsidRPr="001D3B23">
        <w:rPr>
          <w:rFonts w:ascii="Garamond" w:eastAsia="Times New Roman" w:hAnsi="Garamond" w:cs="Times New Roman"/>
          <w:spacing w:val="40"/>
        </w:rPr>
        <w:t xml:space="preserve"> </w:t>
      </w:r>
      <w:r w:rsidRPr="001D3B23">
        <w:rPr>
          <w:rFonts w:ascii="Garamond" w:eastAsia="Times New Roman" w:hAnsi="Garamond" w:cs="Times New Roman"/>
        </w:rPr>
        <w:t>in</w:t>
      </w:r>
      <w:r w:rsidRPr="001D3B23">
        <w:rPr>
          <w:rFonts w:ascii="Garamond" w:eastAsia="Times New Roman" w:hAnsi="Garamond" w:cs="Times New Roman"/>
          <w:spacing w:val="40"/>
        </w:rPr>
        <w:t xml:space="preserve"> </w:t>
      </w:r>
      <w:r w:rsidRPr="001D3B23">
        <w:rPr>
          <w:rFonts w:ascii="Garamond" w:eastAsia="Times New Roman" w:hAnsi="Garamond" w:cs="Times New Roman"/>
        </w:rPr>
        <w:t>ordine</w:t>
      </w:r>
      <w:r w:rsidRPr="001D3B23">
        <w:rPr>
          <w:rFonts w:ascii="Garamond" w:eastAsia="Times New Roman" w:hAnsi="Garamond" w:cs="Times New Roman"/>
          <w:spacing w:val="40"/>
        </w:rPr>
        <w:t xml:space="preserve"> </w:t>
      </w:r>
      <w:r w:rsidRPr="001D3B23">
        <w:rPr>
          <w:rFonts w:ascii="Garamond" w:eastAsia="Times New Roman" w:hAnsi="Garamond" w:cs="Times New Roman"/>
        </w:rPr>
        <w:t>alla</w:t>
      </w:r>
      <w:r w:rsidRPr="001D3B23">
        <w:rPr>
          <w:rFonts w:ascii="Garamond" w:eastAsia="Times New Roman" w:hAnsi="Garamond" w:cs="Times New Roman"/>
          <w:spacing w:val="40"/>
        </w:rPr>
        <w:t xml:space="preserve"> </w:t>
      </w:r>
      <w:r w:rsidRPr="001D3B23">
        <w:rPr>
          <w:rFonts w:ascii="Garamond" w:eastAsia="Times New Roman" w:hAnsi="Garamond" w:cs="Times New Roman"/>
        </w:rPr>
        <w:t>responsabilità</w:t>
      </w:r>
      <w:r w:rsidRPr="001D3B23">
        <w:rPr>
          <w:rFonts w:ascii="Garamond" w:eastAsia="Times New Roman" w:hAnsi="Garamond" w:cs="Times New Roman"/>
          <w:spacing w:val="40"/>
        </w:rPr>
        <w:t xml:space="preserve"> </w:t>
      </w:r>
      <w:r w:rsidRPr="001D3B23">
        <w:rPr>
          <w:rFonts w:ascii="Garamond" w:eastAsia="Times New Roman" w:hAnsi="Garamond" w:cs="Times New Roman"/>
        </w:rPr>
        <w:t>penale</w:t>
      </w:r>
      <w:r w:rsidRPr="001D3B23">
        <w:rPr>
          <w:rFonts w:ascii="Garamond" w:eastAsia="Times New Roman" w:hAnsi="Garamond" w:cs="Times New Roman"/>
          <w:spacing w:val="40"/>
        </w:rPr>
        <w:t xml:space="preserve"> </w:t>
      </w:r>
      <w:r w:rsidRPr="001D3B23">
        <w:rPr>
          <w:rFonts w:ascii="Garamond" w:eastAsia="Times New Roman" w:hAnsi="Garamond" w:cs="Times New Roman"/>
        </w:rPr>
        <w:t>in</w:t>
      </w:r>
      <w:r w:rsidRPr="001D3B23">
        <w:rPr>
          <w:rFonts w:ascii="Garamond" w:eastAsia="Times New Roman" w:hAnsi="Garamond" w:cs="Times New Roman"/>
          <w:spacing w:val="40"/>
        </w:rPr>
        <w:t xml:space="preserve"> </w:t>
      </w:r>
      <w:r w:rsidRPr="001D3B23">
        <w:rPr>
          <w:rFonts w:ascii="Garamond" w:eastAsia="Times New Roman" w:hAnsi="Garamond" w:cs="Times New Roman"/>
        </w:rPr>
        <w:t>caso</w:t>
      </w:r>
      <w:r w:rsidRPr="001D3B23">
        <w:rPr>
          <w:rFonts w:ascii="Garamond" w:eastAsia="Times New Roman" w:hAnsi="Garamond" w:cs="Times New Roman"/>
          <w:spacing w:val="40"/>
        </w:rPr>
        <w:t xml:space="preserve"> </w:t>
      </w:r>
      <w:r w:rsidRPr="001D3B23">
        <w:rPr>
          <w:rFonts w:ascii="Garamond" w:eastAsia="Times New Roman" w:hAnsi="Garamond" w:cs="Times New Roman"/>
        </w:rPr>
        <w:t>di</w:t>
      </w:r>
      <w:r w:rsidRPr="001D3B23">
        <w:rPr>
          <w:rFonts w:ascii="Garamond" w:eastAsia="Times New Roman" w:hAnsi="Garamond" w:cs="Times New Roman"/>
          <w:spacing w:val="40"/>
        </w:rPr>
        <w:t xml:space="preserve"> </w:t>
      </w:r>
      <w:r w:rsidRPr="001D3B23">
        <w:rPr>
          <w:rFonts w:ascii="Garamond" w:eastAsia="Times New Roman" w:hAnsi="Garamond" w:cs="Times New Roman"/>
        </w:rPr>
        <w:t>falsità</w:t>
      </w:r>
      <w:r w:rsidRPr="001D3B23">
        <w:rPr>
          <w:rFonts w:ascii="Garamond" w:eastAsia="Times New Roman" w:hAnsi="Garamond" w:cs="Times New Roman"/>
          <w:spacing w:val="40"/>
        </w:rPr>
        <w:t xml:space="preserve"> </w:t>
      </w:r>
      <w:r w:rsidRPr="001D3B23">
        <w:rPr>
          <w:rFonts w:ascii="Garamond" w:eastAsia="Times New Roman" w:hAnsi="Garamond" w:cs="Times New Roman"/>
        </w:rPr>
        <w:t>in</w:t>
      </w:r>
      <w:r w:rsidRPr="001D3B23">
        <w:rPr>
          <w:rFonts w:ascii="Garamond" w:eastAsia="Times New Roman" w:hAnsi="Garamond" w:cs="Times New Roman"/>
          <w:spacing w:val="40"/>
        </w:rPr>
        <w:t xml:space="preserve"> </w:t>
      </w:r>
      <w:r w:rsidRPr="001D3B23">
        <w:rPr>
          <w:rFonts w:ascii="Garamond" w:eastAsia="Times New Roman" w:hAnsi="Garamond" w:cs="Times New Roman"/>
        </w:rPr>
        <w:t>atti</w:t>
      </w:r>
      <w:r w:rsidRPr="001D3B23">
        <w:rPr>
          <w:rFonts w:ascii="Garamond" w:eastAsia="Times New Roman" w:hAnsi="Garamond" w:cs="Times New Roman"/>
          <w:spacing w:val="40"/>
        </w:rPr>
        <w:t xml:space="preserve"> </w:t>
      </w:r>
      <w:r w:rsidRPr="001D3B23">
        <w:rPr>
          <w:rFonts w:ascii="Garamond" w:eastAsia="Times New Roman" w:hAnsi="Garamond" w:cs="Times New Roman"/>
        </w:rPr>
        <w:t>e</w:t>
      </w:r>
      <w:r w:rsidRPr="001D3B23">
        <w:rPr>
          <w:rFonts w:ascii="Garamond" w:eastAsia="Times New Roman" w:hAnsi="Garamond" w:cs="Times New Roman"/>
          <w:spacing w:val="40"/>
        </w:rPr>
        <w:t xml:space="preserve"> </w:t>
      </w:r>
      <w:r w:rsidRPr="001D3B23">
        <w:rPr>
          <w:rFonts w:ascii="Garamond" w:eastAsia="Times New Roman" w:hAnsi="Garamond" w:cs="Times New Roman"/>
        </w:rPr>
        <w:t>dichiarazioni mendaci, ai sensi degli artt. 46 e 47 del D.P.R. 28/12/2000, n.</w:t>
      </w:r>
      <w:r w:rsidRPr="001D3B23">
        <w:rPr>
          <w:rFonts w:ascii="Garamond" w:eastAsia="Times New Roman" w:hAnsi="Garamond" w:cs="Times New Roman"/>
          <w:spacing w:val="-4"/>
        </w:rPr>
        <w:t xml:space="preserve"> </w:t>
      </w:r>
      <w:r w:rsidRPr="001D3B23">
        <w:rPr>
          <w:rFonts w:ascii="Garamond" w:eastAsia="Times New Roman" w:hAnsi="Garamond" w:cs="Times New Roman"/>
        </w:rPr>
        <w:t>445 sotto la propria personale responsabilità</w:t>
      </w:r>
    </w:p>
    <w:p w14:paraId="0B7BCA52" w14:textId="77777777" w:rsidR="001D3B23" w:rsidRPr="005B4FAE" w:rsidRDefault="001D3B23">
      <w:pPr>
        <w:rPr>
          <w:rFonts w:ascii="Garamond" w:hAnsi="Garamond"/>
        </w:rPr>
      </w:pPr>
    </w:p>
    <w:p w14:paraId="270D645D" w14:textId="77777777" w:rsidR="001D3B23" w:rsidRPr="005B4FAE" w:rsidRDefault="001D3B23">
      <w:pPr>
        <w:rPr>
          <w:rFonts w:ascii="Garamond" w:hAnsi="Garamond"/>
        </w:rPr>
      </w:pPr>
    </w:p>
    <w:p w14:paraId="47CFFC95" w14:textId="77777777" w:rsidR="001D3B23" w:rsidRPr="005B4FAE" w:rsidRDefault="001D3B23">
      <w:pPr>
        <w:rPr>
          <w:rFonts w:ascii="Garamond" w:hAnsi="Garamond"/>
        </w:rPr>
      </w:pPr>
    </w:p>
    <w:p w14:paraId="1119ADD5" w14:textId="77777777" w:rsidR="001D3B23" w:rsidRPr="005B4FAE" w:rsidRDefault="001D3B23">
      <w:pPr>
        <w:rPr>
          <w:rFonts w:ascii="Garamond" w:hAnsi="Garamond"/>
        </w:rPr>
      </w:pPr>
    </w:p>
    <w:p w14:paraId="212E85B8" w14:textId="77777777" w:rsidR="001D3B23" w:rsidRPr="005B4FAE" w:rsidRDefault="001D3B23">
      <w:pPr>
        <w:rPr>
          <w:rFonts w:ascii="Garamond" w:hAnsi="Garamond"/>
        </w:rPr>
      </w:pPr>
    </w:p>
    <w:p w14:paraId="10CCA64F" w14:textId="77777777" w:rsidR="001D3B23" w:rsidRPr="005B4FAE" w:rsidRDefault="001D3B23">
      <w:pPr>
        <w:rPr>
          <w:rFonts w:ascii="Garamond" w:hAnsi="Garamond"/>
        </w:rPr>
      </w:pPr>
    </w:p>
    <w:p w14:paraId="395FA064" w14:textId="77777777" w:rsidR="001D3B23" w:rsidRPr="005B4FAE" w:rsidRDefault="001D3B23" w:rsidP="004E38F7">
      <w:pPr>
        <w:rPr>
          <w:rFonts w:ascii="Garamond" w:hAnsi="Garamond"/>
          <w:b/>
        </w:rPr>
      </w:pPr>
    </w:p>
    <w:p w14:paraId="2498E8C2" w14:textId="77777777" w:rsidR="001D3B23" w:rsidRPr="005B4FAE" w:rsidRDefault="001D3B23" w:rsidP="001D3B23">
      <w:pPr>
        <w:jc w:val="center"/>
        <w:rPr>
          <w:rFonts w:ascii="Garamond" w:hAnsi="Garamond"/>
          <w:b/>
        </w:rPr>
      </w:pPr>
    </w:p>
    <w:p w14:paraId="19261872" w14:textId="77777777" w:rsidR="005B4FAE" w:rsidRPr="005B4FAE" w:rsidRDefault="005B4FAE" w:rsidP="005B4FAE">
      <w:p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b/>
          <w:bCs/>
          <w:sz w:val="24"/>
          <w:szCs w:val="24"/>
          <w:lang w:eastAsia="it-IT"/>
        </w:rPr>
        <w:lastRenderedPageBreak/>
        <w:t>DICHIARA</w:t>
      </w:r>
    </w:p>
    <w:p w14:paraId="65848934" w14:textId="77777777" w:rsidR="005B4FAE" w:rsidRPr="005B4FAE" w:rsidRDefault="005B4FAE" w:rsidP="005B4FAE">
      <w:pPr>
        <w:numPr>
          <w:ilvl w:val="0"/>
          <w:numId w:val="6"/>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essere cittadino/a italiano/a oppure di essere cittadino/a dello Stato __________________________________________;</w:t>
      </w:r>
    </w:p>
    <w:p w14:paraId="28908E26" w14:textId="77777777" w:rsidR="005B4FAE" w:rsidRPr="005B4FAE" w:rsidRDefault="005B4FAE" w:rsidP="005B4FAE">
      <w:pPr>
        <w:numPr>
          <w:ilvl w:val="0"/>
          <w:numId w:val="6"/>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essere in possesso del seguente titolo di studio: ________________________________________________;</w:t>
      </w:r>
    </w:p>
    <w:p w14:paraId="4CA9FDC1" w14:textId="77777777" w:rsidR="005B4FAE" w:rsidRPr="005B4FAE" w:rsidRDefault="005B4FAE" w:rsidP="005B4FAE">
      <w:pPr>
        <w:numPr>
          <w:ilvl w:val="0"/>
          <w:numId w:val="6"/>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svolgere la seguente professione o occupazione abituale: ________________________________________________;</w:t>
      </w:r>
    </w:p>
    <w:p w14:paraId="3078A690" w14:textId="77777777" w:rsidR="005B4FAE" w:rsidRPr="005B4FAE" w:rsidRDefault="005B4FAE" w:rsidP="005B4FAE">
      <w:pPr>
        <w:numPr>
          <w:ilvl w:val="0"/>
          <w:numId w:val="6"/>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ricoprire al momento della presentazione della domanda e/o di aver ricoperto nei due anni precedenti le seguenti cariche e/o incarichi presso società, enti, aziende o istituzioni (specificare per ciascuno: carica/incarico, soggetto, periodo):</w:t>
      </w:r>
    </w:p>
    <w:p w14:paraId="1F9AA6CD" w14:textId="77777777" w:rsidR="005B4FAE" w:rsidRPr="005B4FAE" w:rsidRDefault="005B4FAE" w:rsidP="005B4FAE">
      <w:pPr>
        <w:spacing w:before="100" w:beforeAutospacing="1" w:after="100" w:afterAutospacing="1" w:line="240" w:lineRule="auto"/>
        <w:ind w:left="720"/>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a) Carica/incarico __________________________________________ Società/Ente/Azienda/Istituzione ___________________________ Periodo (dal __________ al __________)</w:t>
      </w:r>
    </w:p>
    <w:p w14:paraId="0AFDBAB4" w14:textId="77777777" w:rsidR="005B4FAE" w:rsidRPr="005B4FAE" w:rsidRDefault="005B4FAE" w:rsidP="005B4FAE">
      <w:pPr>
        <w:spacing w:before="100" w:beforeAutospacing="1" w:after="100" w:afterAutospacing="1" w:line="240" w:lineRule="auto"/>
        <w:ind w:left="720"/>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b) Carica/incarico __________________________________________ Società/Ente/Azienda/Istituzione ___________________________ Periodo (dal __________ al __________)</w:t>
      </w:r>
    </w:p>
    <w:p w14:paraId="66385A36" w14:textId="30C9653F" w:rsidR="009006D2" w:rsidRPr="00FA1542" w:rsidRDefault="005B4FAE" w:rsidP="00FA1542">
      <w:pPr>
        <w:numPr>
          <w:ilvl w:val="0"/>
          <w:numId w:val="6"/>
        </w:numPr>
        <w:spacing w:before="100" w:beforeAutospacing="1" w:after="100" w:afterAutospacing="1" w:line="240" w:lineRule="auto"/>
        <w:rPr>
          <w:rFonts w:ascii="Garamond" w:eastAsia="Times New Roman" w:hAnsi="Garamond" w:cs="Times New Roman"/>
          <w:sz w:val="24"/>
          <w:szCs w:val="24"/>
          <w:lang w:eastAsia="it-IT"/>
        </w:rPr>
      </w:pPr>
      <w:r w:rsidRPr="00FA1542">
        <w:rPr>
          <w:rFonts w:ascii="Garamond" w:hAnsi="Garamond"/>
          <w:sz w:val="24"/>
          <w:szCs w:val="24"/>
          <w:lang w:eastAsia="it-IT"/>
        </w:rPr>
        <w:t xml:space="preserve">di </w:t>
      </w:r>
      <w:r w:rsidR="009006D2" w:rsidRPr="00FA1542">
        <w:rPr>
          <w:rFonts w:ascii="Garamond" w:hAnsi="Garamond"/>
          <w:sz w:val="24"/>
          <w:szCs w:val="24"/>
          <w:lang w:eastAsia="it-IT"/>
        </w:rPr>
        <w:t>non trovarsi in alcuna delle cause di inconferibilità o incompatibilità previste dal Decreto legislativo 8 aprile 2013, n. 39, come modificato dalla Legge 8 agosto 2025, n. 122</w:t>
      </w:r>
      <w:r w:rsidR="009006D2" w:rsidRPr="00FA1542">
        <w:rPr>
          <w:rFonts w:ascii="Garamond" w:eastAsiaTheme="minorEastAsia" w:hAnsi="Garamond"/>
          <w:sz w:val="24"/>
          <w:szCs w:val="24"/>
        </w:rPr>
        <w:t xml:space="preserve"> </w:t>
      </w:r>
      <w:r w:rsidR="009006D2" w:rsidRPr="00FA1542">
        <w:rPr>
          <w:rFonts w:ascii="Garamond" w:hAnsi="Garamond"/>
          <w:sz w:val="24"/>
          <w:szCs w:val="24"/>
          <w:lang w:eastAsia="it-IT"/>
        </w:rPr>
        <w:t>che ha disposto, tra l’altro, l’abrogazione dell’articolo 7;</w:t>
      </w:r>
    </w:p>
    <w:p w14:paraId="48F82C09" w14:textId="3EFCA7C0" w:rsidR="005B4FAE" w:rsidRPr="005B4FAE" w:rsidRDefault="005B4FAE" w:rsidP="005B4FAE">
      <w:pPr>
        <w:spacing w:after="0" w:line="240" w:lineRule="auto"/>
        <w:rPr>
          <w:rFonts w:ascii="Garamond" w:eastAsia="Times New Roman" w:hAnsi="Garamond" w:cs="Times New Roman"/>
          <w:sz w:val="24"/>
          <w:szCs w:val="24"/>
          <w:lang w:eastAsia="it-IT"/>
        </w:rPr>
      </w:pPr>
    </w:p>
    <w:p w14:paraId="38085CD0" w14:textId="77777777" w:rsidR="004E38F7" w:rsidRDefault="004E38F7" w:rsidP="005B4FAE">
      <w:pPr>
        <w:numPr>
          <w:ilvl w:val="0"/>
          <w:numId w:val="7"/>
        </w:numPr>
        <w:spacing w:before="100" w:beforeAutospacing="1" w:after="100" w:afterAutospacing="1" w:line="240" w:lineRule="auto"/>
        <w:rPr>
          <w:rFonts w:ascii="Garamond" w:eastAsia="Times New Roman" w:hAnsi="Garamond" w:cs="Times New Roman"/>
          <w:sz w:val="24"/>
          <w:szCs w:val="24"/>
          <w:lang w:eastAsia="it-IT"/>
        </w:rPr>
      </w:pPr>
      <w:r w:rsidRPr="004E38F7">
        <w:rPr>
          <w:rFonts w:ascii="Garamond" w:eastAsia="Times New Roman" w:hAnsi="Garamond" w:cs="Times New Roman"/>
          <w:sz w:val="24"/>
          <w:szCs w:val="24"/>
          <w:lang w:eastAsia="it-IT"/>
        </w:rPr>
        <w:t>(barrare la voce che interessa)</w:t>
      </w:r>
    </w:p>
    <w:p w14:paraId="4C692440" w14:textId="77777777" w:rsidR="004E38F7" w:rsidRDefault="005B4FAE" w:rsidP="005B4FAE">
      <w:pPr>
        <w:pStyle w:val="Paragrafoelenco"/>
        <w:numPr>
          <w:ilvl w:val="0"/>
          <w:numId w:val="11"/>
        </w:numPr>
        <w:spacing w:before="100" w:beforeAutospacing="1" w:after="100" w:afterAutospacing="1"/>
        <w:rPr>
          <w:rFonts w:ascii="Garamond" w:hAnsi="Garamond"/>
          <w:sz w:val="24"/>
          <w:szCs w:val="24"/>
          <w:lang w:eastAsia="it-IT"/>
        </w:rPr>
      </w:pPr>
      <w:r w:rsidRPr="004E38F7">
        <w:rPr>
          <w:rFonts w:ascii="Garamond" w:hAnsi="Garamond"/>
          <w:sz w:val="24"/>
          <w:szCs w:val="24"/>
          <w:lang w:eastAsia="it-IT"/>
        </w:rPr>
        <w:t xml:space="preserve">di </w:t>
      </w:r>
      <w:r w:rsidRPr="004E38F7">
        <w:rPr>
          <w:rFonts w:ascii="Garamond" w:hAnsi="Garamond"/>
          <w:b/>
          <w:bCs/>
          <w:sz w:val="24"/>
          <w:szCs w:val="24"/>
          <w:lang w:eastAsia="it-IT"/>
        </w:rPr>
        <w:t>non</w:t>
      </w:r>
      <w:r w:rsidRPr="004E38F7">
        <w:rPr>
          <w:rFonts w:ascii="Garamond" w:hAnsi="Garamond"/>
          <w:sz w:val="24"/>
          <w:szCs w:val="24"/>
          <w:lang w:eastAsia="it-IT"/>
        </w:rPr>
        <w:t xml:space="preserve"> trovarsi nelle condizioni previste dall’art. 5, comma 9, del D.L. 6 luglio 2012, n. 95, convertito con modificazioni dalla L. 7 agosto 2012, n. 135, ovvero di non essere lavoratore pubblico o privato collocato in quiescenza;</w:t>
      </w:r>
    </w:p>
    <w:p w14:paraId="729DB860" w14:textId="05552F4D" w:rsidR="005B4FAE" w:rsidRPr="004E38F7" w:rsidRDefault="005B4FAE" w:rsidP="005B4FAE">
      <w:pPr>
        <w:pStyle w:val="Paragrafoelenco"/>
        <w:numPr>
          <w:ilvl w:val="0"/>
          <w:numId w:val="11"/>
        </w:numPr>
        <w:spacing w:before="100" w:beforeAutospacing="1" w:after="100" w:afterAutospacing="1"/>
        <w:rPr>
          <w:rFonts w:ascii="Garamond" w:hAnsi="Garamond"/>
          <w:sz w:val="24"/>
          <w:szCs w:val="24"/>
          <w:lang w:eastAsia="it-IT"/>
        </w:rPr>
      </w:pPr>
      <w:r w:rsidRPr="004E38F7">
        <w:rPr>
          <w:rFonts w:ascii="Garamond" w:hAnsi="Garamond"/>
          <w:sz w:val="24"/>
          <w:szCs w:val="24"/>
          <w:lang w:eastAsia="it-IT"/>
        </w:rPr>
        <w:t>di trovarsi nelle condizioni previste dall’art. 5, comma 9, del D.L. 6 luglio 2012, n. 95, in quanto lavoratore pubblico o privato collocato in quiescenza, e di dichiarare sin d’ora la propria disponibilità ad accettare l’incarico esclusivamente a titolo gratuito e nei limiti temporali previsti dalla normativa vigente;</w:t>
      </w:r>
    </w:p>
    <w:p w14:paraId="27B724D3"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godere dei diritti civili e politici;</w:t>
      </w:r>
    </w:p>
    <w:p w14:paraId="380C867F"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avere rapporti di coniugio, convivenza, parentela o affinità entro il terzo grado con componenti degli organi di indirizzo politico-amministrativo dell’Ente, né di trovarsi in altre situazioni di incompatibilità previste dalla normativa vigente o dalle indicazioni dell’ANAC;</w:t>
      </w:r>
    </w:p>
    <w:p w14:paraId="539099CA"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trovarsi in situazioni di conflitto di interessi e di non avere liti pendenti con l’Ente, l’azienda o l’istituzione per la quale presenta la candidatura, né con il Comune stesso;</w:t>
      </w:r>
    </w:p>
    <w:p w14:paraId="6D68CA8C"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trovarsi in alcuna delle condizioni di ineleggibilità o incompatibilità alla carica di Consigliere comunale;</w:t>
      </w:r>
    </w:p>
    <w:p w14:paraId="682F59D6"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essere in possesso dei requisiti di onorabilità, professionalità e autonomia previsti dalla legge;</w:t>
      </w:r>
    </w:p>
    <w:p w14:paraId="7B96660B"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trovarsi nella situazione prevista dall’art. 1, comma 734, della Legge 27 dicembre 2006, n. 296;</w:t>
      </w:r>
    </w:p>
    <w:p w14:paraId="53D5A523"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essere a conoscenza di quanto previsto dall’art. 1, comma 735, della Legge 27 dicembre 2006, n. 296, nonché delle disposizioni in materia di trasparenza di cui al D.Lgs. 14 marzo 2013, n. 33;</w:t>
      </w:r>
    </w:p>
    <w:p w14:paraId="462D1458"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essere stato/a destituito/a o dispensato/a da un impiego presso una Pubblica Amministrazione, né decaduto/a da un precedente impiego per aver conseguito la nomina mediante documenti falsi o viziati da invalidità insanabile;</w:t>
      </w:r>
    </w:p>
    <w:p w14:paraId="4A724BA2"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lastRenderedPageBreak/>
        <w:t>di non ricadere nelle cause di ineleggibilità e decadenza di cui all’art. 2382 del Codice Civile;</w:t>
      </w:r>
    </w:p>
    <w:p w14:paraId="1DCC73A0"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trovarsi nelle condizioni previste dall’art. 248, comma 5, del D.Lgs. 18 agosto 2000, n. 267;</w:t>
      </w:r>
    </w:p>
    <w:p w14:paraId="477C7892"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essere a conoscenza del Piano Triennale di Prevenzione della Corruzione e della Trasparenza 2025–2027, approvato con deliberazione di Giunta Comunale n. 74 del 14/04/2025;</w:t>
      </w:r>
    </w:p>
    <w:p w14:paraId="0D2A62C4"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essere stato/a condannato/a, anche con sentenza non passata in giudicato, per uno dei reati previsti dal Capo I del Titolo II del Codice Penale;</w:t>
      </w:r>
    </w:p>
    <w:p w14:paraId="2E1BB7FF"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avere liti pendenti con l’Ente che procede alla nomina o designazione, né con l’azienda o l’istituzione cui la stessa si riferisce;</w:t>
      </w:r>
    </w:p>
    <w:p w14:paraId="786E6D5A"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intrattenere rapporti di dipendenza, partecipazione o collaborazione, a qualsiasi titolo, con l’Ente, l’azienda o l’istituzione cui si riferisce la nomina o designazione;</w:t>
      </w:r>
    </w:p>
    <w:p w14:paraId="3F660CFB" w14:textId="77777777" w:rsidR="005B4FAE" w:rsidRPr="005B4FAE" w:rsidRDefault="005B4FAE" w:rsidP="005B4FAE">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 xml:space="preserve">di non essere dipendente di Amministrazioni Pubbliche controllanti o vigilanti che procedono alla designazione o nomina, ai sensi dell’art. 11, comma 8, del D.Lgs. 19 agosto 2016, n. 175 e </w:t>
      </w:r>
      <w:proofErr w:type="spellStart"/>
      <w:r w:rsidRPr="005B4FAE">
        <w:rPr>
          <w:rFonts w:ascii="Garamond" w:eastAsia="Times New Roman" w:hAnsi="Garamond" w:cs="Times New Roman"/>
          <w:sz w:val="24"/>
          <w:szCs w:val="24"/>
          <w:lang w:eastAsia="it-IT"/>
        </w:rPr>
        <w:t>s.m.i.</w:t>
      </w:r>
      <w:proofErr w:type="spellEnd"/>
      <w:r w:rsidRPr="005B4FAE">
        <w:rPr>
          <w:rFonts w:ascii="Garamond" w:eastAsia="Times New Roman" w:hAnsi="Garamond" w:cs="Times New Roman"/>
          <w:sz w:val="24"/>
          <w:szCs w:val="24"/>
          <w:lang w:eastAsia="it-IT"/>
        </w:rPr>
        <w:t>;</w:t>
      </w:r>
    </w:p>
    <w:p w14:paraId="2FC026C3" w14:textId="2735A161" w:rsidR="004E38F7" w:rsidRPr="004E38F7" w:rsidRDefault="005B4FAE" w:rsidP="004E38F7">
      <w:pPr>
        <w:numPr>
          <w:ilvl w:val="0"/>
          <w:numId w:val="8"/>
        </w:num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di non trovarsi in alcuna delle condizioni di incandidabilità previste dall’art. 10 del D.Lgs. 31 dicembre 2012, n. 235.</w:t>
      </w:r>
    </w:p>
    <w:p w14:paraId="206010F7" w14:textId="77777777" w:rsidR="005B4FAE" w:rsidRPr="005B4FAE" w:rsidRDefault="005B4FAE" w:rsidP="005B4FAE">
      <w:p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b/>
          <w:bCs/>
          <w:sz w:val="24"/>
          <w:szCs w:val="24"/>
          <w:lang w:eastAsia="it-IT"/>
        </w:rPr>
        <w:t>DICHIARA INOLTRE</w:t>
      </w:r>
    </w:p>
    <w:p w14:paraId="20779C90" w14:textId="77777777" w:rsidR="005B4FAE" w:rsidRPr="005B4FAE" w:rsidRDefault="005B4FAE" w:rsidP="005B4FAE">
      <w:p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 di essere informato/a che i dati personali forniti saranno trattati esclusivamente per le finalità connesse al presente procedimento, ai sensi del Regolamento (UE) 2016/679 (GDPR) e del D.Lgs. 30 giugno 2003, n. 196, come modificato dal D.Lgs. 101/2018;</w:t>
      </w:r>
    </w:p>
    <w:p w14:paraId="27BE0912" w14:textId="77777777" w:rsidR="005B4FAE" w:rsidRPr="005B4FAE" w:rsidRDefault="005B4FAE" w:rsidP="005B4FAE">
      <w:p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 che il conferimento dei dati ha natura obbligatoria e che il mancato conferimento comporta l’impossibilità di procedere all’istruttoria della candidatura;</w:t>
      </w:r>
    </w:p>
    <w:p w14:paraId="406EB954" w14:textId="77777777" w:rsidR="005B4FAE" w:rsidRPr="005B4FAE" w:rsidRDefault="005B4FAE" w:rsidP="005B4FAE">
      <w:p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 di autorizzare il trattamento dei dati personali nei limiti e per le finalità sopra indicate.</w:t>
      </w:r>
    </w:p>
    <w:p w14:paraId="72C8916C" w14:textId="77777777" w:rsidR="005B4FAE" w:rsidRPr="005B4FAE" w:rsidRDefault="005B4FAE" w:rsidP="005B4FAE">
      <w:pPr>
        <w:spacing w:after="0" w:line="240" w:lineRule="auto"/>
        <w:rPr>
          <w:rFonts w:ascii="Garamond" w:eastAsia="Times New Roman" w:hAnsi="Garamond" w:cs="Times New Roman"/>
          <w:sz w:val="24"/>
          <w:szCs w:val="24"/>
          <w:lang w:eastAsia="it-IT"/>
        </w:rPr>
      </w:pPr>
    </w:p>
    <w:p w14:paraId="137FC822" w14:textId="77777777" w:rsidR="005B4FAE" w:rsidRPr="005B4FAE" w:rsidRDefault="005B4FAE" w:rsidP="005B4FAE">
      <w:p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b/>
          <w:bCs/>
          <w:sz w:val="24"/>
          <w:szCs w:val="24"/>
          <w:lang w:eastAsia="it-IT"/>
        </w:rPr>
        <w:t>ALLEGATI</w:t>
      </w:r>
    </w:p>
    <w:p w14:paraId="282D8969" w14:textId="77777777" w:rsidR="005B4FAE" w:rsidRPr="005B4FAE" w:rsidRDefault="005B4FAE" w:rsidP="005B4FAE">
      <w:p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A. Copia fotostatica non autenticata di un documento di identità in corso di validità, ai sensi dell’art. 38 del D.P.R. n. 445/2000;</w:t>
      </w:r>
    </w:p>
    <w:p w14:paraId="75FD3870" w14:textId="77777777" w:rsidR="005B4FAE" w:rsidRPr="005B4FAE" w:rsidRDefault="005B4FAE" w:rsidP="005B4FAE">
      <w:pPr>
        <w:spacing w:before="100" w:beforeAutospacing="1" w:after="100" w:afterAutospacing="1" w:line="240" w:lineRule="auto"/>
        <w:rPr>
          <w:rFonts w:ascii="Garamond" w:eastAsia="Times New Roman" w:hAnsi="Garamond" w:cs="Times New Roman"/>
          <w:sz w:val="24"/>
          <w:szCs w:val="24"/>
          <w:lang w:eastAsia="it-IT"/>
        </w:rPr>
      </w:pPr>
      <w:r w:rsidRPr="005B4FAE">
        <w:rPr>
          <w:rFonts w:ascii="Garamond" w:eastAsia="Times New Roman" w:hAnsi="Garamond" w:cs="Times New Roman"/>
          <w:sz w:val="24"/>
          <w:szCs w:val="24"/>
          <w:lang w:eastAsia="it-IT"/>
        </w:rPr>
        <w:t>B. Curriculum vitae aggiornato, dettagliato, datato e sottoscritto.</w:t>
      </w:r>
    </w:p>
    <w:p w14:paraId="0E6B22D7" w14:textId="77777777" w:rsidR="005B4FAE" w:rsidRPr="005B4FAE" w:rsidRDefault="005B4FAE" w:rsidP="005B4FAE">
      <w:pPr>
        <w:pStyle w:val="Corpotesto"/>
        <w:rPr>
          <w:rFonts w:ascii="Garamond" w:hAnsi="Garamond"/>
        </w:rPr>
      </w:pPr>
    </w:p>
    <w:p w14:paraId="3F245936" w14:textId="77777777" w:rsidR="005B4FAE" w:rsidRPr="005B4FAE" w:rsidRDefault="005B4FAE" w:rsidP="005B4FAE">
      <w:pPr>
        <w:pStyle w:val="Corpotesto"/>
        <w:tabs>
          <w:tab w:val="left" w:pos="1335"/>
          <w:tab w:val="left" w:pos="1835"/>
          <w:tab w:val="left" w:pos="2380"/>
          <w:tab w:val="left" w:pos="9231"/>
        </w:tabs>
        <w:spacing w:before="1"/>
        <w:rPr>
          <w:rFonts w:ascii="Garamond" w:hAnsi="Garamond"/>
        </w:rPr>
      </w:pPr>
      <w:r w:rsidRPr="005B4FAE">
        <w:rPr>
          <w:rFonts w:ascii="Garamond" w:hAnsi="Garamond"/>
        </w:rPr>
        <w:t>Luogo e data</w:t>
      </w:r>
      <w:r w:rsidRPr="005B4FAE">
        <w:rPr>
          <w:rFonts w:ascii="Garamond" w:hAnsi="Garamond"/>
        </w:rPr>
        <w:tab/>
      </w:r>
    </w:p>
    <w:p w14:paraId="707F54EA" w14:textId="77777777" w:rsidR="005B4FAE" w:rsidRPr="005B4FAE" w:rsidRDefault="005B4FAE" w:rsidP="005B4FAE">
      <w:pPr>
        <w:pStyle w:val="Corpotesto"/>
        <w:tabs>
          <w:tab w:val="left" w:pos="1335"/>
          <w:tab w:val="left" w:pos="1835"/>
          <w:tab w:val="left" w:pos="2380"/>
          <w:tab w:val="left" w:pos="9231"/>
        </w:tabs>
        <w:spacing w:before="1"/>
        <w:rPr>
          <w:rFonts w:ascii="Garamond" w:hAnsi="Garamond"/>
        </w:rPr>
      </w:pPr>
      <w:r w:rsidRPr="005B4FAE">
        <w:rPr>
          <w:rFonts w:ascii="Garamond" w:hAnsi="Garamond"/>
        </w:rPr>
        <w:tab/>
      </w:r>
      <w:r w:rsidRPr="005B4FAE">
        <w:rPr>
          <w:rFonts w:ascii="Garamond" w:hAnsi="Garamond"/>
        </w:rPr>
        <w:tab/>
        <w:t xml:space="preserve">                                                                                                                          </w:t>
      </w:r>
    </w:p>
    <w:p w14:paraId="5FE98F37" w14:textId="77777777" w:rsidR="005B4FAE" w:rsidRPr="005B4FAE" w:rsidRDefault="005B4FAE" w:rsidP="005B4FAE">
      <w:pPr>
        <w:pStyle w:val="Corpotesto"/>
        <w:tabs>
          <w:tab w:val="left" w:pos="1335"/>
          <w:tab w:val="left" w:pos="1835"/>
          <w:tab w:val="left" w:pos="2380"/>
          <w:tab w:val="left" w:pos="9231"/>
        </w:tabs>
        <w:spacing w:before="1"/>
        <w:rPr>
          <w:rFonts w:ascii="Garamond" w:hAnsi="Garamond"/>
          <w:spacing w:val="-2"/>
          <w:w w:val="110"/>
        </w:rPr>
      </w:pPr>
    </w:p>
    <w:p w14:paraId="1E2814B6" w14:textId="77777777" w:rsidR="005B4FAE" w:rsidRPr="005B4FAE" w:rsidRDefault="005B4FAE" w:rsidP="005B4FAE">
      <w:pPr>
        <w:pStyle w:val="Corpotesto"/>
        <w:tabs>
          <w:tab w:val="left" w:pos="1335"/>
          <w:tab w:val="left" w:pos="1835"/>
          <w:tab w:val="left" w:pos="2380"/>
          <w:tab w:val="left" w:pos="9231"/>
        </w:tabs>
        <w:spacing w:before="1"/>
        <w:jc w:val="right"/>
        <w:rPr>
          <w:rFonts w:ascii="Garamond" w:hAnsi="Garamond"/>
          <w:spacing w:val="-2"/>
          <w:w w:val="110"/>
        </w:rPr>
      </w:pPr>
      <w:r w:rsidRPr="005B4FAE">
        <w:rPr>
          <w:rFonts w:ascii="Garamond" w:hAnsi="Garamond"/>
          <w:spacing w:val="-2"/>
          <w:w w:val="110"/>
        </w:rPr>
        <w:t>Il Dichiarante</w:t>
      </w:r>
    </w:p>
    <w:p w14:paraId="02AF5AE5" w14:textId="77777777" w:rsidR="001D3B23" w:rsidRPr="001D3B23" w:rsidRDefault="001D3B23" w:rsidP="005B4FAE">
      <w:pPr>
        <w:jc w:val="right"/>
        <w:rPr>
          <w:rFonts w:ascii="Garamond" w:hAnsi="Garamond"/>
          <w:b/>
        </w:rPr>
      </w:pPr>
    </w:p>
    <w:sectPr w:rsidR="001D3B23" w:rsidRPr="001D3B2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48648" w14:textId="77777777" w:rsidR="001643BC" w:rsidRDefault="001643BC" w:rsidP="001D3B23">
      <w:pPr>
        <w:spacing w:after="0" w:line="240" w:lineRule="auto"/>
      </w:pPr>
      <w:r>
        <w:separator/>
      </w:r>
    </w:p>
  </w:endnote>
  <w:endnote w:type="continuationSeparator" w:id="0">
    <w:p w14:paraId="525CC1FB" w14:textId="77777777" w:rsidR="001643BC" w:rsidRDefault="001643BC" w:rsidP="001D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9E54" w14:textId="77777777" w:rsidR="00905968" w:rsidRDefault="009059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0B246" w14:textId="77777777" w:rsidR="00905968" w:rsidRDefault="0090596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0B4A3" w14:textId="77777777" w:rsidR="00905968" w:rsidRDefault="009059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BD8D1" w14:textId="77777777" w:rsidR="001643BC" w:rsidRDefault="001643BC" w:rsidP="001D3B23">
      <w:pPr>
        <w:spacing w:after="0" w:line="240" w:lineRule="auto"/>
      </w:pPr>
      <w:r>
        <w:separator/>
      </w:r>
    </w:p>
  </w:footnote>
  <w:footnote w:type="continuationSeparator" w:id="0">
    <w:p w14:paraId="2F53417C" w14:textId="77777777" w:rsidR="001643BC" w:rsidRDefault="001643BC" w:rsidP="001D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8958" w14:textId="77777777" w:rsidR="00905968" w:rsidRDefault="009059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D012" w14:textId="24FECECC" w:rsidR="001D3B23" w:rsidRPr="00917D3B" w:rsidRDefault="00917D3B" w:rsidP="00917D3B">
    <w:pPr>
      <w:pStyle w:val="Intestazione"/>
    </w:pPr>
    <w:r w:rsidRPr="00917D3B">
      <w:rPr>
        <w:rFonts w:ascii="Garamond" w:hAnsi="Garamond"/>
      </w:rPr>
      <w:t xml:space="preserve">Allegato A – Domanda Di Candidatura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72647" w14:textId="77777777" w:rsidR="00905968" w:rsidRDefault="009059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E15AA"/>
    <w:multiLevelType w:val="hybridMultilevel"/>
    <w:tmpl w:val="FFFFFFFF"/>
    <w:lvl w:ilvl="0" w:tplc="248EDBC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E912F9"/>
    <w:multiLevelType w:val="multilevel"/>
    <w:tmpl w:val="FE8AC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8284D"/>
    <w:multiLevelType w:val="hybridMultilevel"/>
    <w:tmpl w:val="95BCDC68"/>
    <w:lvl w:ilvl="0" w:tplc="2B70E0D0">
      <w:start w:val="1"/>
      <w:numFmt w:val="lowerLetter"/>
      <w:lvlText w:val="%1)"/>
      <w:lvlJc w:val="left"/>
      <w:pPr>
        <w:ind w:left="30" w:hanging="177"/>
      </w:pPr>
      <w:rPr>
        <w:rFonts w:ascii="Times New Roman" w:eastAsia="Times New Roman" w:hAnsi="Times New Roman" w:cs="Times New Roman" w:hint="default"/>
        <w:b w:val="0"/>
        <w:bCs w:val="0"/>
        <w:i w:val="0"/>
        <w:iCs w:val="0"/>
        <w:spacing w:val="-2"/>
        <w:w w:val="97"/>
        <w:sz w:val="20"/>
        <w:szCs w:val="20"/>
        <w:lang w:val="it-IT" w:eastAsia="en-US" w:bidi="ar-SA"/>
      </w:rPr>
    </w:lvl>
    <w:lvl w:ilvl="1" w:tplc="1A8CF378">
      <w:start w:val="1"/>
      <w:numFmt w:val="upperLetter"/>
      <w:lvlText w:val="%2"/>
      <w:lvlJc w:val="left"/>
      <w:pPr>
        <w:ind w:left="902" w:hanging="750"/>
      </w:pPr>
      <w:rPr>
        <w:rFonts w:ascii="Arial" w:eastAsia="Arial" w:hAnsi="Arial" w:cs="Arial" w:hint="default"/>
        <w:b/>
        <w:bCs/>
        <w:i/>
        <w:iCs/>
        <w:spacing w:val="0"/>
        <w:w w:val="93"/>
        <w:sz w:val="20"/>
        <w:szCs w:val="20"/>
        <w:lang w:val="it-IT" w:eastAsia="en-US" w:bidi="ar-SA"/>
      </w:rPr>
    </w:lvl>
    <w:lvl w:ilvl="2" w:tplc="EDEAB40C">
      <w:numFmt w:val="bullet"/>
      <w:lvlText w:val="•"/>
      <w:lvlJc w:val="left"/>
      <w:pPr>
        <w:ind w:left="1902" w:hanging="750"/>
      </w:pPr>
      <w:rPr>
        <w:rFonts w:hint="default"/>
        <w:lang w:val="it-IT" w:eastAsia="en-US" w:bidi="ar-SA"/>
      </w:rPr>
    </w:lvl>
    <w:lvl w:ilvl="3" w:tplc="B4709D80">
      <w:numFmt w:val="bullet"/>
      <w:lvlText w:val="•"/>
      <w:lvlJc w:val="left"/>
      <w:pPr>
        <w:ind w:left="2905" w:hanging="750"/>
      </w:pPr>
      <w:rPr>
        <w:rFonts w:hint="default"/>
        <w:lang w:val="it-IT" w:eastAsia="en-US" w:bidi="ar-SA"/>
      </w:rPr>
    </w:lvl>
    <w:lvl w:ilvl="4" w:tplc="9E268A94">
      <w:numFmt w:val="bullet"/>
      <w:lvlText w:val="•"/>
      <w:lvlJc w:val="left"/>
      <w:pPr>
        <w:ind w:left="3908" w:hanging="750"/>
      </w:pPr>
      <w:rPr>
        <w:rFonts w:hint="default"/>
        <w:lang w:val="it-IT" w:eastAsia="en-US" w:bidi="ar-SA"/>
      </w:rPr>
    </w:lvl>
    <w:lvl w:ilvl="5" w:tplc="DF16F094">
      <w:numFmt w:val="bullet"/>
      <w:lvlText w:val="•"/>
      <w:lvlJc w:val="left"/>
      <w:pPr>
        <w:ind w:left="4911" w:hanging="750"/>
      </w:pPr>
      <w:rPr>
        <w:rFonts w:hint="default"/>
        <w:lang w:val="it-IT" w:eastAsia="en-US" w:bidi="ar-SA"/>
      </w:rPr>
    </w:lvl>
    <w:lvl w:ilvl="6" w:tplc="F9C48CEA">
      <w:numFmt w:val="bullet"/>
      <w:lvlText w:val="•"/>
      <w:lvlJc w:val="left"/>
      <w:pPr>
        <w:ind w:left="5913" w:hanging="750"/>
      </w:pPr>
      <w:rPr>
        <w:rFonts w:hint="default"/>
        <w:lang w:val="it-IT" w:eastAsia="en-US" w:bidi="ar-SA"/>
      </w:rPr>
    </w:lvl>
    <w:lvl w:ilvl="7" w:tplc="71368DD8">
      <w:numFmt w:val="bullet"/>
      <w:lvlText w:val="•"/>
      <w:lvlJc w:val="left"/>
      <w:pPr>
        <w:ind w:left="6916" w:hanging="750"/>
      </w:pPr>
      <w:rPr>
        <w:rFonts w:hint="default"/>
        <w:lang w:val="it-IT" w:eastAsia="en-US" w:bidi="ar-SA"/>
      </w:rPr>
    </w:lvl>
    <w:lvl w:ilvl="8" w:tplc="28ACC00A">
      <w:numFmt w:val="bullet"/>
      <w:lvlText w:val="•"/>
      <w:lvlJc w:val="left"/>
      <w:pPr>
        <w:ind w:left="7919" w:hanging="750"/>
      </w:pPr>
      <w:rPr>
        <w:rFonts w:hint="default"/>
        <w:lang w:val="it-IT" w:eastAsia="en-US" w:bidi="ar-SA"/>
      </w:rPr>
    </w:lvl>
  </w:abstractNum>
  <w:abstractNum w:abstractNumId="3" w15:restartNumberingAfterBreak="0">
    <w:nsid w:val="41A2173E"/>
    <w:multiLevelType w:val="hybridMultilevel"/>
    <w:tmpl w:val="B650C3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AB53CE"/>
    <w:multiLevelType w:val="multilevel"/>
    <w:tmpl w:val="93F237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E1EB3"/>
    <w:multiLevelType w:val="hybridMultilevel"/>
    <w:tmpl w:val="CD6AFA54"/>
    <w:lvl w:ilvl="0" w:tplc="10922EBA">
      <w:start w:val="6"/>
      <w:numFmt w:val="decimal"/>
      <w:lvlText w:val="%1"/>
      <w:lvlJc w:val="left"/>
      <w:pPr>
        <w:ind w:left="938" w:hanging="216"/>
      </w:pPr>
      <w:rPr>
        <w:rFonts w:hint="default"/>
        <w:spacing w:val="0"/>
        <w:w w:val="101"/>
        <w:lang w:val="it-IT" w:eastAsia="en-US" w:bidi="ar-SA"/>
      </w:rPr>
    </w:lvl>
    <w:lvl w:ilvl="1" w:tplc="0F92B396">
      <w:numFmt w:val="bullet"/>
      <w:lvlText w:val=""/>
      <w:lvlJc w:val="left"/>
      <w:pPr>
        <w:ind w:left="1284" w:hanging="361"/>
      </w:pPr>
      <w:rPr>
        <w:rFonts w:ascii="Symbol" w:eastAsia="Symbol" w:hAnsi="Symbol" w:cs="Symbol" w:hint="default"/>
        <w:b w:val="0"/>
        <w:bCs w:val="0"/>
        <w:i w:val="0"/>
        <w:iCs w:val="0"/>
        <w:spacing w:val="0"/>
        <w:w w:val="94"/>
        <w:sz w:val="20"/>
        <w:szCs w:val="20"/>
        <w:lang w:val="it-IT" w:eastAsia="en-US" w:bidi="ar-SA"/>
      </w:rPr>
    </w:lvl>
    <w:lvl w:ilvl="2" w:tplc="2550B688">
      <w:numFmt w:val="bullet"/>
      <w:lvlText w:val="•"/>
      <w:lvlJc w:val="left"/>
      <w:pPr>
        <w:ind w:left="2240" w:hanging="361"/>
      </w:pPr>
      <w:rPr>
        <w:rFonts w:hint="default"/>
        <w:lang w:val="it-IT" w:eastAsia="en-US" w:bidi="ar-SA"/>
      </w:rPr>
    </w:lvl>
    <w:lvl w:ilvl="3" w:tplc="24787004">
      <w:numFmt w:val="bullet"/>
      <w:lvlText w:val="•"/>
      <w:lvlJc w:val="left"/>
      <w:pPr>
        <w:ind w:left="3201" w:hanging="361"/>
      </w:pPr>
      <w:rPr>
        <w:rFonts w:hint="default"/>
        <w:lang w:val="it-IT" w:eastAsia="en-US" w:bidi="ar-SA"/>
      </w:rPr>
    </w:lvl>
    <w:lvl w:ilvl="4" w:tplc="DD780384">
      <w:numFmt w:val="bullet"/>
      <w:lvlText w:val="•"/>
      <w:lvlJc w:val="left"/>
      <w:pPr>
        <w:ind w:left="4161" w:hanging="361"/>
      </w:pPr>
      <w:rPr>
        <w:rFonts w:hint="default"/>
        <w:lang w:val="it-IT" w:eastAsia="en-US" w:bidi="ar-SA"/>
      </w:rPr>
    </w:lvl>
    <w:lvl w:ilvl="5" w:tplc="5F7CB464">
      <w:numFmt w:val="bullet"/>
      <w:lvlText w:val="•"/>
      <w:lvlJc w:val="left"/>
      <w:pPr>
        <w:ind w:left="5122" w:hanging="361"/>
      </w:pPr>
      <w:rPr>
        <w:rFonts w:hint="default"/>
        <w:lang w:val="it-IT" w:eastAsia="en-US" w:bidi="ar-SA"/>
      </w:rPr>
    </w:lvl>
    <w:lvl w:ilvl="6" w:tplc="E38E7A52">
      <w:numFmt w:val="bullet"/>
      <w:lvlText w:val="•"/>
      <w:lvlJc w:val="left"/>
      <w:pPr>
        <w:ind w:left="6082" w:hanging="361"/>
      </w:pPr>
      <w:rPr>
        <w:rFonts w:hint="default"/>
        <w:lang w:val="it-IT" w:eastAsia="en-US" w:bidi="ar-SA"/>
      </w:rPr>
    </w:lvl>
    <w:lvl w:ilvl="7" w:tplc="2E668C02">
      <w:numFmt w:val="bullet"/>
      <w:lvlText w:val="•"/>
      <w:lvlJc w:val="left"/>
      <w:pPr>
        <w:ind w:left="7043" w:hanging="361"/>
      </w:pPr>
      <w:rPr>
        <w:rFonts w:hint="default"/>
        <w:lang w:val="it-IT" w:eastAsia="en-US" w:bidi="ar-SA"/>
      </w:rPr>
    </w:lvl>
    <w:lvl w:ilvl="8" w:tplc="CA1C2526">
      <w:numFmt w:val="bullet"/>
      <w:lvlText w:val="•"/>
      <w:lvlJc w:val="left"/>
      <w:pPr>
        <w:ind w:left="8003" w:hanging="361"/>
      </w:pPr>
      <w:rPr>
        <w:rFonts w:hint="default"/>
        <w:lang w:val="it-IT" w:eastAsia="en-US" w:bidi="ar-SA"/>
      </w:rPr>
    </w:lvl>
  </w:abstractNum>
  <w:abstractNum w:abstractNumId="6" w15:restartNumberingAfterBreak="0">
    <w:nsid w:val="558E7C3F"/>
    <w:multiLevelType w:val="hybridMultilevel"/>
    <w:tmpl w:val="BE5E97EC"/>
    <w:lvl w:ilvl="0" w:tplc="D7B83694">
      <w:numFmt w:val="bullet"/>
      <w:lvlText w:val=""/>
      <w:lvlJc w:val="left"/>
      <w:pPr>
        <w:ind w:left="866" w:hanging="346"/>
      </w:pPr>
      <w:rPr>
        <w:rFonts w:ascii="Symbol" w:eastAsia="Symbol" w:hAnsi="Symbol" w:cs="Symbol" w:hint="default"/>
        <w:b w:val="0"/>
        <w:bCs w:val="0"/>
        <w:i w:val="0"/>
        <w:iCs w:val="0"/>
        <w:spacing w:val="0"/>
        <w:w w:val="103"/>
        <w:sz w:val="23"/>
        <w:szCs w:val="23"/>
        <w:lang w:val="it-IT" w:eastAsia="en-US" w:bidi="ar-SA"/>
      </w:rPr>
    </w:lvl>
    <w:lvl w:ilvl="1" w:tplc="59767696">
      <w:numFmt w:val="bullet"/>
      <w:lvlText w:val="•"/>
      <w:lvlJc w:val="left"/>
      <w:pPr>
        <w:ind w:left="1766" w:hanging="346"/>
      </w:pPr>
      <w:rPr>
        <w:rFonts w:hint="default"/>
        <w:lang w:val="it-IT" w:eastAsia="en-US" w:bidi="ar-SA"/>
      </w:rPr>
    </w:lvl>
    <w:lvl w:ilvl="2" w:tplc="D2D83B00">
      <w:numFmt w:val="bullet"/>
      <w:lvlText w:val="•"/>
      <w:lvlJc w:val="left"/>
      <w:pPr>
        <w:ind w:left="2672" w:hanging="346"/>
      </w:pPr>
      <w:rPr>
        <w:rFonts w:hint="default"/>
        <w:lang w:val="it-IT" w:eastAsia="en-US" w:bidi="ar-SA"/>
      </w:rPr>
    </w:lvl>
    <w:lvl w:ilvl="3" w:tplc="CA92E41A">
      <w:numFmt w:val="bullet"/>
      <w:lvlText w:val="•"/>
      <w:lvlJc w:val="left"/>
      <w:pPr>
        <w:ind w:left="3579" w:hanging="346"/>
      </w:pPr>
      <w:rPr>
        <w:rFonts w:hint="default"/>
        <w:lang w:val="it-IT" w:eastAsia="en-US" w:bidi="ar-SA"/>
      </w:rPr>
    </w:lvl>
    <w:lvl w:ilvl="4" w:tplc="55D2A91C">
      <w:numFmt w:val="bullet"/>
      <w:lvlText w:val="•"/>
      <w:lvlJc w:val="left"/>
      <w:pPr>
        <w:ind w:left="4485" w:hanging="346"/>
      </w:pPr>
      <w:rPr>
        <w:rFonts w:hint="default"/>
        <w:lang w:val="it-IT" w:eastAsia="en-US" w:bidi="ar-SA"/>
      </w:rPr>
    </w:lvl>
    <w:lvl w:ilvl="5" w:tplc="091A8A00">
      <w:numFmt w:val="bullet"/>
      <w:lvlText w:val="•"/>
      <w:lvlJc w:val="left"/>
      <w:pPr>
        <w:ind w:left="5392" w:hanging="346"/>
      </w:pPr>
      <w:rPr>
        <w:rFonts w:hint="default"/>
        <w:lang w:val="it-IT" w:eastAsia="en-US" w:bidi="ar-SA"/>
      </w:rPr>
    </w:lvl>
    <w:lvl w:ilvl="6" w:tplc="9BDA79C2">
      <w:numFmt w:val="bullet"/>
      <w:lvlText w:val="•"/>
      <w:lvlJc w:val="left"/>
      <w:pPr>
        <w:ind w:left="6298" w:hanging="346"/>
      </w:pPr>
      <w:rPr>
        <w:rFonts w:hint="default"/>
        <w:lang w:val="it-IT" w:eastAsia="en-US" w:bidi="ar-SA"/>
      </w:rPr>
    </w:lvl>
    <w:lvl w:ilvl="7" w:tplc="776A7C1A">
      <w:numFmt w:val="bullet"/>
      <w:lvlText w:val="•"/>
      <w:lvlJc w:val="left"/>
      <w:pPr>
        <w:ind w:left="7205" w:hanging="346"/>
      </w:pPr>
      <w:rPr>
        <w:rFonts w:hint="default"/>
        <w:lang w:val="it-IT" w:eastAsia="en-US" w:bidi="ar-SA"/>
      </w:rPr>
    </w:lvl>
    <w:lvl w:ilvl="8" w:tplc="507CF69E">
      <w:numFmt w:val="bullet"/>
      <w:lvlText w:val="•"/>
      <w:lvlJc w:val="left"/>
      <w:pPr>
        <w:ind w:left="8111" w:hanging="346"/>
      </w:pPr>
      <w:rPr>
        <w:rFonts w:hint="default"/>
        <w:lang w:val="it-IT" w:eastAsia="en-US" w:bidi="ar-SA"/>
      </w:rPr>
    </w:lvl>
  </w:abstractNum>
  <w:abstractNum w:abstractNumId="7" w15:restartNumberingAfterBreak="0">
    <w:nsid w:val="5E1E6B14"/>
    <w:multiLevelType w:val="hybridMultilevel"/>
    <w:tmpl w:val="38E07170"/>
    <w:lvl w:ilvl="0" w:tplc="480076E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EB3545C"/>
    <w:multiLevelType w:val="hybridMultilevel"/>
    <w:tmpl w:val="3D88FE72"/>
    <w:lvl w:ilvl="0" w:tplc="480076EC">
      <w:start w:val="1"/>
      <w:numFmt w:val="bullet"/>
      <w:lvlText w:val=""/>
      <w:lvlJc w:val="left"/>
      <w:pPr>
        <w:ind w:left="1440" w:hanging="360"/>
      </w:pPr>
      <w:rPr>
        <w:rFonts w:ascii="Symbol" w:hAnsi="Symbol" w:hint="default"/>
      </w:rPr>
    </w:lvl>
    <w:lvl w:ilvl="1" w:tplc="480076E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780B76"/>
    <w:multiLevelType w:val="multilevel"/>
    <w:tmpl w:val="E53E0B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D744E8"/>
    <w:multiLevelType w:val="hybridMultilevel"/>
    <w:tmpl w:val="7D500DCC"/>
    <w:lvl w:ilvl="0" w:tplc="AAD41928">
      <w:start w:val="1"/>
      <w:numFmt w:val="decimal"/>
      <w:lvlText w:val="%1"/>
      <w:lvlJc w:val="left"/>
      <w:pPr>
        <w:ind w:left="852" w:hanging="288"/>
        <w:jc w:val="right"/>
      </w:pPr>
      <w:rPr>
        <w:rFonts w:ascii="Arial MT" w:eastAsia="Arial MT" w:hAnsi="Arial MT" w:cs="Arial MT" w:hint="default"/>
        <w:b w:val="0"/>
        <w:bCs w:val="0"/>
        <w:i w:val="0"/>
        <w:iCs w:val="0"/>
        <w:spacing w:val="0"/>
        <w:w w:val="101"/>
        <w:sz w:val="22"/>
        <w:szCs w:val="22"/>
        <w:lang w:val="it-IT" w:eastAsia="en-US" w:bidi="ar-SA"/>
      </w:rPr>
    </w:lvl>
    <w:lvl w:ilvl="1" w:tplc="697E7BCE">
      <w:numFmt w:val="bullet"/>
      <w:lvlText w:val="•"/>
      <w:lvlJc w:val="left"/>
      <w:pPr>
        <w:ind w:left="1766" w:hanging="288"/>
      </w:pPr>
      <w:rPr>
        <w:rFonts w:hint="default"/>
        <w:lang w:val="it-IT" w:eastAsia="en-US" w:bidi="ar-SA"/>
      </w:rPr>
    </w:lvl>
    <w:lvl w:ilvl="2" w:tplc="F1108EFA">
      <w:numFmt w:val="bullet"/>
      <w:lvlText w:val="•"/>
      <w:lvlJc w:val="left"/>
      <w:pPr>
        <w:ind w:left="2672" w:hanging="288"/>
      </w:pPr>
      <w:rPr>
        <w:rFonts w:hint="default"/>
        <w:lang w:val="it-IT" w:eastAsia="en-US" w:bidi="ar-SA"/>
      </w:rPr>
    </w:lvl>
    <w:lvl w:ilvl="3" w:tplc="79FEA2A4">
      <w:numFmt w:val="bullet"/>
      <w:lvlText w:val="•"/>
      <w:lvlJc w:val="left"/>
      <w:pPr>
        <w:ind w:left="3579" w:hanging="288"/>
      </w:pPr>
      <w:rPr>
        <w:rFonts w:hint="default"/>
        <w:lang w:val="it-IT" w:eastAsia="en-US" w:bidi="ar-SA"/>
      </w:rPr>
    </w:lvl>
    <w:lvl w:ilvl="4" w:tplc="037CFF08">
      <w:numFmt w:val="bullet"/>
      <w:lvlText w:val="•"/>
      <w:lvlJc w:val="left"/>
      <w:pPr>
        <w:ind w:left="4485" w:hanging="288"/>
      </w:pPr>
      <w:rPr>
        <w:rFonts w:hint="default"/>
        <w:lang w:val="it-IT" w:eastAsia="en-US" w:bidi="ar-SA"/>
      </w:rPr>
    </w:lvl>
    <w:lvl w:ilvl="5" w:tplc="723AABFA">
      <w:numFmt w:val="bullet"/>
      <w:lvlText w:val="•"/>
      <w:lvlJc w:val="left"/>
      <w:pPr>
        <w:ind w:left="5392" w:hanging="288"/>
      </w:pPr>
      <w:rPr>
        <w:rFonts w:hint="default"/>
        <w:lang w:val="it-IT" w:eastAsia="en-US" w:bidi="ar-SA"/>
      </w:rPr>
    </w:lvl>
    <w:lvl w:ilvl="6" w:tplc="047C59C2">
      <w:numFmt w:val="bullet"/>
      <w:lvlText w:val="•"/>
      <w:lvlJc w:val="left"/>
      <w:pPr>
        <w:ind w:left="6298" w:hanging="288"/>
      </w:pPr>
      <w:rPr>
        <w:rFonts w:hint="default"/>
        <w:lang w:val="it-IT" w:eastAsia="en-US" w:bidi="ar-SA"/>
      </w:rPr>
    </w:lvl>
    <w:lvl w:ilvl="7" w:tplc="D1FA1BE2">
      <w:numFmt w:val="bullet"/>
      <w:lvlText w:val="•"/>
      <w:lvlJc w:val="left"/>
      <w:pPr>
        <w:ind w:left="7205" w:hanging="288"/>
      </w:pPr>
      <w:rPr>
        <w:rFonts w:hint="default"/>
        <w:lang w:val="it-IT" w:eastAsia="en-US" w:bidi="ar-SA"/>
      </w:rPr>
    </w:lvl>
    <w:lvl w:ilvl="8" w:tplc="EEFAAC4E">
      <w:numFmt w:val="bullet"/>
      <w:lvlText w:val="•"/>
      <w:lvlJc w:val="left"/>
      <w:pPr>
        <w:ind w:left="8111" w:hanging="288"/>
      </w:pPr>
      <w:rPr>
        <w:rFonts w:hint="default"/>
        <w:lang w:val="it-IT" w:eastAsia="en-US" w:bidi="ar-SA"/>
      </w:rPr>
    </w:lvl>
  </w:abstractNum>
  <w:num w:numId="1">
    <w:abstractNumId w:val="6"/>
  </w:num>
  <w:num w:numId="2">
    <w:abstractNumId w:val="5"/>
  </w:num>
  <w:num w:numId="3">
    <w:abstractNumId w:val="2"/>
  </w:num>
  <w:num w:numId="4">
    <w:abstractNumId w:val="10"/>
  </w:num>
  <w:num w:numId="5">
    <w:abstractNumId w:val="3"/>
  </w:num>
  <w:num w:numId="6">
    <w:abstractNumId w:val="1"/>
  </w:num>
  <w:num w:numId="7">
    <w:abstractNumId w:val="4"/>
  </w:num>
  <w:num w:numId="8">
    <w:abstractNumId w:val="9"/>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23"/>
    <w:rsid w:val="001643BC"/>
    <w:rsid w:val="001D3B23"/>
    <w:rsid w:val="004E38F7"/>
    <w:rsid w:val="005374CF"/>
    <w:rsid w:val="005B4FAE"/>
    <w:rsid w:val="007E39A1"/>
    <w:rsid w:val="008563BC"/>
    <w:rsid w:val="009006D2"/>
    <w:rsid w:val="00905968"/>
    <w:rsid w:val="00917D3B"/>
    <w:rsid w:val="00BB6C2A"/>
    <w:rsid w:val="00BE3249"/>
    <w:rsid w:val="00CB70D7"/>
    <w:rsid w:val="00CC0F9D"/>
    <w:rsid w:val="00E676AE"/>
    <w:rsid w:val="00FA1542"/>
    <w:rsid w:val="00FD5A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A5DD"/>
  <w15:chartTrackingRefBased/>
  <w15:docId w15:val="{212DD2CA-98BA-456B-85A4-461B2964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1D3B23"/>
    <w:pPr>
      <w:widowControl w:val="0"/>
      <w:autoSpaceDE w:val="0"/>
      <w:autoSpaceDN w:val="0"/>
      <w:spacing w:after="0" w:line="240" w:lineRule="auto"/>
      <w:ind w:left="852"/>
      <w:outlineLvl w:val="1"/>
    </w:pPr>
    <w:rPr>
      <w:rFonts w:ascii="Times New Roman" w:eastAsia="Times New Roman" w:hAnsi="Times New Roman" w:cs="Times New Roman"/>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3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3B23"/>
  </w:style>
  <w:style w:type="paragraph" w:styleId="Pidipagina">
    <w:name w:val="footer"/>
    <w:basedOn w:val="Normale"/>
    <w:link w:val="PidipaginaCarattere"/>
    <w:uiPriority w:val="99"/>
    <w:unhideWhenUsed/>
    <w:rsid w:val="001D3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3B23"/>
  </w:style>
  <w:style w:type="character" w:customStyle="1" w:styleId="Titolo2Carattere">
    <w:name w:val="Titolo 2 Carattere"/>
    <w:basedOn w:val="Carpredefinitoparagrafo"/>
    <w:link w:val="Titolo2"/>
    <w:uiPriority w:val="9"/>
    <w:rsid w:val="001D3B23"/>
    <w:rPr>
      <w:rFonts w:ascii="Times New Roman" w:eastAsia="Times New Roman" w:hAnsi="Times New Roman" w:cs="Times New Roman"/>
      <w:b/>
      <w:bCs/>
      <w:i/>
      <w:iCs/>
    </w:rPr>
  </w:style>
  <w:style w:type="paragraph" w:styleId="Corpotesto">
    <w:name w:val="Body Text"/>
    <w:basedOn w:val="Normale"/>
    <w:link w:val="CorpotestoCarattere"/>
    <w:uiPriority w:val="1"/>
    <w:qFormat/>
    <w:rsid w:val="001D3B23"/>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1D3B23"/>
    <w:rPr>
      <w:rFonts w:ascii="Times New Roman" w:eastAsia="Times New Roman" w:hAnsi="Times New Roman" w:cs="Times New Roman"/>
    </w:rPr>
  </w:style>
  <w:style w:type="paragraph" w:styleId="Paragrafoelenco">
    <w:name w:val="List Paragraph"/>
    <w:basedOn w:val="Normale"/>
    <w:uiPriority w:val="1"/>
    <w:qFormat/>
    <w:rsid w:val="001D3B23"/>
    <w:pPr>
      <w:widowControl w:val="0"/>
      <w:autoSpaceDE w:val="0"/>
      <w:autoSpaceDN w:val="0"/>
      <w:spacing w:after="0" w:line="240" w:lineRule="auto"/>
      <w:ind w:left="851" w:hanging="360"/>
      <w:jc w:val="both"/>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5B4F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4FAE"/>
    <w:rPr>
      <w:rFonts w:ascii="Segoe UI" w:hAnsi="Segoe UI" w:cs="Segoe UI"/>
      <w:sz w:val="18"/>
      <w:szCs w:val="18"/>
    </w:rPr>
  </w:style>
  <w:style w:type="character" w:styleId="Collegamentoipertestuale">
    <w:name w:val="Hyperlink"/>
    <w:basedOn w:val="Carpredefinitoparagrafo"/>
    <w:uiPriority w:val="99"/>
    <w:unhideWhenUsed/>
    <w:rsid w:val="00917D3B"/>
    <w:rPr>
      <w:color w:val="0563C1" w:themeColor="hyperlink"/>
      <w:u w:val="single"/>
    </w:rPr>
  </w:style>
  <w:style w:type="character" w:styleId="Menzionenonrisolta">
    <w:name w:val="Unresolved Mention"/>
    <w:basedOn w:val="Carpredefinitoparagrafo"/>
    <w:uiPriority w:val="99"/>
    <w:semiHidden/>
    <w:unhideWhenUsed/>
    <w:rsid w:val="00917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3518">
      <w:bodyDiv w:val="1"/>
      <w:marLeft w:val="0"/>
      <w:marRight w:val="0"/>
      <w:marTop w:val="0"/>
      <w:marBottom w:val="0"/>
      <w:divBdr>
        <w:top w:val="none" w:sz="0" w:space="0" w:color="auto"/>
        <w:left w:val="none" w:sz="0" w:space="0" w:color="auto"/>
        <w:bottom w:val="none" w:sz="0" w:space="0" w:color="auto"/>
        <w:right w:val="none" w:sz="0" w:space="0" w:color="auto"/>
      </w:divBdr>
      <w:divsChild>
        <w:div w:id="247933714">
          <w:marLeft w:val="0"/>
          <w:marRight w:val="0"/>
          <w:marTop w:val="0"/>
          <w:marBottom w:val="0"/>
          <w:divBdr>
            <w:top w:val="none" w:sz="0" w:space="0" w:color="auto"/>
            <w:left w:val="none" w:sz="0" w:space="0" w:color="auto"/>
            <w:bottom w:val="none" w:sz="0" w:space="0" w:color="auto"/>
            <w:right w:val="none" w:sz="0" w:space="0" w:color="auto"/>
          </w:divBdr>
        </w:div>
        <w:div w:id="1982494348">
          <w:marLeft w:val="0"/>
          <w:marRight w:val="0"/>
          <w:marTop w:val="0"/>
          <w:marBottom w:val="0"/>
          <w:divBdr>
            <w:top w:val="none" w:sz="0" w:space="0" w:color="auto"/>
            <w:left w:val="none" w:sz="0" w:space="0" w:color="auto"/>
            <w:bottom w:val="none" w:sz="0" w:space="0" w:color="auto"/>
            <w:right w:val="none" w:sz="0" w:space="0" w:color="auto"/>
          </w:divBdr>
        </w:div>
        <w:div w:id="525675766">
          <w:marLeft w:val="0"/>
          <w:marRight w:val="0"/>
          <w:marTop w:val="0"/>
          <w:marBottom w:val="0"/>
          <w:divBdr>
            <w:top w:val="none" w:sz="0" w:space="0" w:color="auto"/>
            <w:left w:val="none" w:sz="0" w:space="0" w:color="auto"/>
            <w:bottom w:val="none" w:sz="0" w:space="0" w:color="auto"/>
            <w:right w:val="none" w:sz="0" w:space="0" w:color="auto"/>
          </w:divBdr>
        </w:div>
        <w:div w:id="1834489921">
          <w:marLeft w:val="0"/>
          <w:marRight w:val="0"/>
          <w:marTop w:val="0"/>
          <w:marBottom w:val="0"/>
          <w:divBdr>
            <w:top w:val="none" w:sz="0" w:space="0" w:color="auto"/>
            <w:left w:val="none" w:sz="0" w:space="0" w:color="auto"/>
            <w:bottom w:val="none" w:sz="0" w:space="0" w:color="auto"/>
            <w:right w:val="none" w:sz="0" w:space="0" w:color="auto"/>
          </w:divBdr>
        </w:div>
      </w:divsChild>
    </w:div>
    <w:div w:id="1096944086">
      <w:bodyDiv w:val="1"/>
      <w:marLeft w:val="0"/>
      <w:marRight w:val="0"/>
      <w:marTop w:val="0"/>
      <w:marBottom w:val="0"/>
      <w:divBdr>
        <w:top w:val="none" w:sz="0" w:space="0" w:color="auto"/>
        <w:left w:val="none" w:sz="0" w:space="0" w:color="auto"/>
        <w:bottom w:val="none" w:sz="0" w:space="0" w:color="auto"/>
        <w:right w:val="none" w:sz="0" w:space="0" w:color="auto"/>
      </w:divBdr>
      <w:divsChild>
        <w:div w:id="1916208731">
          <w:marLeft w:val="0"/>
          <w:marRight w:val="0"/>
          <w:marTop w:val="0"/>
          <w:marBottom w:val="0"/>
          <w:divBdr>
            <w:top w:val="none" w:sz="0" w:space="0" w:color="auto"/>
            <w:left w:val="none" w:sz="0" w:space="0" w:color="auto"/>
            <w:bottom w:val="none" w:sz="0" w:space="0" w:color="auto"/>
            <w:right w:val="none" w:sz="0" w:space="0" w:color="auto"/>
          </w:divBdr>
        </w:div>
        <w:div w:id="1615285879">
          <w:marLeft w:val="0"/>
          <w:marRight w:val="0"/>
          <w:marTop w:val="0"/>
          <w:marBottom w:val="0"/>
          <w:divBdr>
            <w:top w:val="none" w:sz="0" w:space="0" w:color="auto"/>
            <w:left w:val="none" w:sz="0" w:space="0" w:color="auto"/>
            <w:bottom w:val="none" w:sz="0" w:space="0" w:color="auto"/>
            <w:right w:val="none" w:sz="0" w:space="0" w:color="auto"/>
          </w:divBdr>
        </w:div>
        <w:div w:id="651175078">
          <w:marLeft w:val="0"/>
          <w:marRight w:val="0"/>
          <w:marTop w:val="0"/>
          <w:marBottom w:val="0"/>
          <w:divBdr>
            <w:top w:val="none" w:sz="0" w:space="0" w:color="auto"/>
            <w:left w:val="none" w:sz="0" w:space="0" w:color="auto"/>
            <w:bottom w:val="none" w:sz="0" w:space="0" w:color="auto"/>
            <w:right w:val="none" w:sz="0" w:space="0" w:color="auto"/>
          </w:divBdr>
        </w:div>
        <w:div w:id="11240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pa.gov.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1016</Words>
  <Characters>5792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Comune di Torre Annunziata</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ERMINIA MIGLIACCIO</dc:creator>
  <cp:keywords/>
  <dc:description/>
  <cp:lastModifiedBy>ALESSANDRA CAPUANO</cp:lastModifiedBy>
  <cp:revision>4</cp:revision>
  <cp:lastPrinted>2026-03-24T06:52:00Z</cp:lastPrinted>
  <dcterms:created xsi:type="dcterms:W3CDTF">2026-03-26T15:39:00Z</dcterms:created>
  <dcterms:modified xsi:type="dcterms:W3CDTF">2026-03-26T15:40:00Z</dcterms:modified>
</cp:coreProperties>
</file>